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7F9" w:rsidRPr="004A29E7" w:rsidRDefault="000B27F9" w:rsidP="00B15165">
      <w:pPr>
        <w:spacing w:line="480" w:lineRule="auto"/>
        <w:jc w:val="both"/>
        <w:rPr>
          <w:rFonts w:asciiTheme="majorBidi" w:hAnsiTheme="majorBidi" w:cstheme="majorBidi"/>
          <w:b/>
          <w:bCs/>
          <w:sz w:val="24"/>
          <w:szCs w:val="24"/>
        </w:rPr>
      </w:pPr>
      <w:bookmarkStart w:id="0" w:name="_GoBack"/>
      <w:bookmarkEnd w:id="0"/>
      <w:r w:rsidRPr="004A29E7">
        <w:rPr>
          <w:rFonts w:asciiTheme="majorBidi" w:hAnsiTheme="majorBidi" w:cstheme="majorBidi"/>
          <w:b/>
          <w:bCs/>
          <w:sz w:val="24"/>
          <w:szCs w:val="24"/>
        </w:rPr>
        <w:t>A narrative analysis of South African women lived experienc</w:t>
      </w:r>
      <w:r w:rsidR="00B51EE8" w:rsidRPr="004A29E7">
        <w:rPr>
          <w:rFonts w:asciiTheme="majorBidi" w:hAnsiTheme="majorBidi" w:cstheme="majorBidi"/>
          <w:b/>
          <w:bCs/>
          <w:sz w:val="24"/>
          <w:szCs w:val="24"/>
        </w:rPr>
        <w:t>es: A Case of Mapula Embroidery</w:t>
      </w:r>
      <w:r w:rsidRPr="004A29E7">
        <w:rPr>
          <w:rFonts w:asciiTheme="majorBidi" w:hAnsiTheme="majorBidi" w:cstheme="majorBidi"/>
          <w:b/>
          <w:bCs/>
          <w:sz w:val="24"/>
          <w:szCs w:val="24"/>
        </w:rPr>
        <w:t xml:space="preserve"> Project.</w:t>
      </w:r>
    </w:p>
    <w:p w:rsidR="00B51EE8" w:rsidRPr="004A29E7" w:rsidRDefault="00B51EE8" w:rsidP="00B15165">
      <w:pPr>
        <w:spacing w:line="480" w:lineRule="auto"/>
        <w:contextualSpacing/>
        <w:rPr>
          <w:rFonts w:asciiTheme="majorBidi" w:eastAsia="Calibri" w:hAnsiTheme="majorBidi" w:cstheme="majorBidi"/>
          <w:sz w:val="24"/>
          <w:szCs w:val="24"/>
        </w:rPr>
      </w:pPr>
      <w:r w:rsidRPr="004A29E7">
        <w:rPr>
          <w:rFonts w:asciiTheme="majorBidi" w:eastAsia="Calibri" w:hAnsiTheme="majorBidi" w:cstheme="majorBidi"/>
          <w:sz w:val="24"/>
          <w:szCs w:val="24"/>
        </w:rPr>
        <w:t>Gladys K Mokwena</w:t>
      </w:r>
    </w:p>
    <w:p w:rsidR="00B51EE8" w:rsidRPr="004A29E7" w:rsidRDefault="00B51EE8" w:rsidP="00B15165">
      <w:pPr>
        <w:spacing w:line="480" w:lineRule="auto"/>
        <w:contextualSpacing/>
        <w:rPr>
          <w:rFonts w:asciiTheme="majorBidi" w:eastAsia="Calibri" w:hAnsiTheme="majorBidi" w:cstheme="majorBidi"/>
          <w:sz w:val="24"/>
          <w:szCs w:val="24"/>
          <w:lang w:val="en-GB"/>
        </w:rPr>
      </w:pPr>
      <w:r w:rsidRPr="004A29E7">
        <w:rPr>
          <w:rFonts w:asciiTheme="majorBidi" w:eastAsia="Calibri" w:hAnsiTheme="majorBidi" w:cstheme="majorBidi"/>
          <w:sz w:val="24"/>
          <w:szCs w:val="24"/>
          <w:lang w:val="en-GB"/>
        </w:rPr>
        <w:t>Department of Adult Basic Education &amp; Youth Development</w:t>
      </w:r>
    </w:p>
    <w:p w:rsidR="00B51EE8" w:rsidRPr="004A29E7" w:rsidRDefault="00B51EE8" w:rsidP="00B15165">
      <w:pPr>
        <w:spacing w:line="480" w:lineRule="auto"/>
        <w:contextualSpacing/>
        <w:rPr>
          <w:rFonts w:asciiTheme="majorBidi" w:eastAsia="Calibri" w:hAnsiTheme="majorBidi" w:cstheme="majorBidi"/>
          <w:sz w:val="24"/>
          <w:szCs w:val="24"/>
          <w:lang w:val="en-GB"/>
        </w:rPr>
      </w:pPr>
      <w:r w:rsidRPr="004A29E7">
        <w:rPr>
          <w:rFonts w:asciiTheme="majorBidi" w:eastAsia="Calibri" w:hAnsiTheme="majorBidi" w:cstheme="majorBidi"/>
          <w:sz w:val="24"/>
          <w:szCs w:val="24"/>
          <w:lang w:val="en-GB"/>
        </w:rPr>
        <w:t>School of Educational Studies</w:t>
      </w:r>
    </w:p>
    <w:p w:rsidR="00B51EE8" w:rsidRPr="004A29E7" w:rsidRDefault="00B51EE8" w:rsidP="00B15165">
      <w:pPr>
        <w:spacing w:line="480" w:lineRule="auto"/>
        <w:contextualSpacing/>
        <w:rPr>
          <w:rFonts w:asciiTheme="majorBidi" w:eastAsia="Calibri" w:hAnsiTheme="majorBidi" w:cstheme="majorBidi"/>
          <w:sz w:val="24"/>
          <w:szCs w:val="24"/>
          <w:lang w:val="en-GB"/>
        </w:rPr>
      </w:pPr>
      <w:r w:rsidRPr="004A29E7">
        <w:rPr>
          <w:rFonts w:asciiTheme="majorBidi" w:eastAsia="Calibri" w:hAnsiTheme="majorBidi" w:cstheme="majorBidi"/>
          <w:sz w:val="24"/>
          <w:szCs w:val="24"/>
          <w:lang w:val="en-GB"/>
        </w:rPr>
        <w:t>University of South Africa</w:t>
      </w:r>
    </w:p>
    <w:p w:rsidR="00B51EE8" w:rsidRPr="004A29E7" w:rsidRDefault="00B51EE8" w:rsidP="00B15165">
      <w:pPr>
        <w:spacing w:line="480" w:lineRule="auto"/>
        <w:contextualSpacing/>
        <w:rPr>
          <w:rFonts w:asciiTheme="majorBidi" w:eastAsia="Calibri" w:hAnsiTheme="majorBidi" w:cstheme="majorBidi"/>
          <w:color w:val="0000FF" w:themeColor="hyperlink"/>
          <w:sz w:val="24"/>
          <w:szCs w:val="24"/>
          <w:u w:val="single"/>
        </w:rPr>
      </w:pPr>
      <w:r w:rsidRPr="004A29E7">
        <w:rPr>
          <w:rFonts w:asciiTheme="majorBidi" w:eastAsia="Calibri" w:hAnsiTheme="majorBidi" w:cstheme="majorBidi"/>
          <w:sz w:val="24"/>
          <w:szCs w:val="24"/>
        </w:rPr>
        <w:t xml:space="preserve">Email: </w:t>
      </w:r>
      <w:hyperlink r:id="rId7" w:history="1">
        <w:r w:rsidRPr="004A29E7">
          <w:rPr>
            <w:rStyle w:val="Hyperlink"/>
            <w:rFonts w:asciiTheme="majorBidi" w:eastAsia="Calibri" w:hAnsiTheme="majorBidi" w:cstheme="majorBidi"/>
            <w:sz w:val="24"/>
            <w:szCs w:val="24"/>
          </w:rPr>
          <w:t>mokwegk@unisa.ac.za</w:t>
        </w:r>
      </w:hyperlink>
    </w:p>
    <w:p w:rsidR="00B51EE8" w:rsidRPr="004A29E7" w:rsidRDefault="00B51EE8" w:rsidP="00B15165">
      <w:pPr>
        <w:spacing w:line="480" w:lineRule="auto"/>
        <w:contextualSpacing/>
        <w:rPr>
          <w:rFonts w:asciiTheme="majorBidi" w:eastAsia="Calibri" w:hAnsiTheme="majorBidi" w:cstheme="majorBidi"/>
          <w:sz w:val="24"/>
          <w:szCs w:val="24"/>
          <w:lang w:val="en-GB"/>
        </w:rPr>
      </w:pPr>
    </w:p>
    <w:p w:rsidR="00B51EE8" w:rsidRPr="004A29E7" w:rsidRDefault="00B51EE8" w:rsidP="00B15165">
      <w:pPr>
        <w:spacing w:line="480" w:lineRule="auto"/>
        <w:contextualSpacing/>
        <w:rPr>
          <w:rFonts w:asciiTheme="majorBidi" w:eastAsia="Calibri" w:hAnsiTheme="majorBidi" w:cstheme="majorBidi"/>
          <w:sz w:val="24"/>
          <w:szCs w:val="24"/>
          <w:lang w:val="en-GB"/>
        </w:rPr>
      </w:pPr>
      <w:r w:rsidRPr="004A29E7">
        <w:rPr>
          <w:rFonts w:asciiTheme="majorBidi" w:eastAsia="Calibri" w:hAnsiTheme="majorBidi" w:cstheme="majorBidi"/>
          <w:sz w:val="24"/>
          <w:szCs w:val="24"/>
          <w:lang w:val="en-GB"/>
        </w:rPr>
        <w:t>Mpho M Dichaba</w:t>
      </w:r>
    </w:p>
    <w:p w:rsidR="00B51EE8" w:rsidRPr="004A29E7" w:rsidRDefault="00B51EE8" w:rsidP="00B15165">
      <w:pPr>
        <w:spacing w:line="480" w:lineRule="auto"/>
        <w:contextualSpacing/>
        <w:rPr>
          <w:rFonts w:asciiTheme="majorBidi" w:eastAsia="Calibri" w:hAnsiTheme="majorBidi" w:cstheme="majorBidi"/>
          <w:sz w:val="24"/>
          <w:szCs w:val="24"/>
          <w:lang w:val="en-GB"/>
        </w:rPr>
      </w:pPr>
      <w:r w:rsidRPr="004A29E7">
        <w:rPr>
          <w:rFonts w:asciiTheme="majorBidi" w:eastAsia="Calibri" w:hAnsiTheme="majorBidi" w:cstheme="majorBidi"/>
          <w:sz w:val="24"/>
          <w:szCs w:val="24"/>
          <w:lang w:val="en-GB"/>
        </w:rPr>
        <w:t>Department of Adult Basic Education &amp; Youth Development</w:t>
      </w:r>
    </w:p>
    <w:p w:rsidR="00B51EE8" w:rsidRPr="004A29E7" w:rsidRDefault="00B51EE8" w:rsidP="00B15165">
      <w:pPr>
        <w:spacing w:line="480" w:lineRule="auto"/>
        <w:contextualSpacing/>
        <w:rPr>
          <w:rFonts w:asciiTheme="majorBidi" w:eastAsia="Calibri" w:hAnsiTheme="majorBidi" w:cstheme="majorBidi"/>
          <w:sz w:val="24"/>
          <w:szCs w:val="24"/>
          <w:lang w:val="en-GB"/>
        </w:rPr>
      </w:pPr>
      <w:r w:rsidRPr="004A29E7">
        <w:rPr>
          <w:rFonts w:asciiTheme="majorBidi" w:eastAsia="Calibri" w:hAnsiTheme="majorBidi" w:cstheme="majorBidi"/>
          <w:sz w:val="24"/>
          <w:szCs w:val="24"/>
          <w:lang w:val="en-GB"/>
        </w:rPr>
        <w:t>School of Educational Studies</w:t>
      </w:r>
    </w:p>
    <w:p w:rsidR="00B51EE8" w:rsidRPr="004A29E7" w:rsidRDefault="00B51EE8" w:rsidP="00B15165">
      <w:pPr>
        <w:spacing w:line="480" w:lineRule="auto"/>
        <w:contextualSpacing/>
        <w:rPr>
          <w:rFonts w:asciiTheme="majorBidi" w:eastAsia="Calibri" w:hAnsiTheme="majorBidi" w:cstheme="majorBidi"/>
          <w:sz w:val="24"/>
          <w:szCs w:val="24"/>
          <w:lang w:val="en-GB"/>
        </w:rPr>
      </w:pPr>
      <w:r w:rsidRPr="004A29E7">
        <w:rPr>
          <w:rFonts w:asciiTheme="majorBidi" w:eastAsia="Calibri" w:hAnsiTheme="majorBidi" w:cstheme="majorBidi"/>
          <w:sz w:val="24"/>
          <w:szCs w:val="24"/>
          <w:lang w:val="en-GB"/>
        </w:rPr>
        <w:t>University of South Africa</w:t>
      </w:r>
    </w:p>
    <w:p w:rsidR="00B51EE8" w:rsidRPr="00437E6F" w:rsidRDefault="00B51EE8" w:rsidP="00B15165">
      <w:pPr>
        <w:spacing w:line="480" w:lineRule="auto"/>
        <w:rPr>
          <w:rFonts w:asciiTheme="majorBidi" w:hAnsiTheme="majorBidi" w:cstheme="majorBidi"/>
          <w:sz w:val="24"/>
          <w:szCs w:val="24"/>
          <w:lang w:val="fr-FR"/>
        </w:rPr>
      </w:pPr>
      <w:r w:rsidRPr="00437E6F">
        <w:rPr>
          <w:rFonts w:asciiTheme="majorBidi" w:eastAsia="Calibri" w:hAnsiTheme="majorBidi" w:cstheme="majorBidi"/>
          <w:sz w:val="24"/>
          <w:szCs w:val="24"/>
          <w:lang w:val="fr-FR"/>
        </w:rPr>
        <w:t xml:space="preserve">Email: </w:t>
      </w:r>
      <w:hyperlink r:id="rId8" w:history="1">
        <w:r w:rsidRPr="00437E6F">
          <w:rPr>
            <w:rStyle w:val="Hyperlink"/>
            <w:rFonts w:asciiTheme="majorBidi" w:eastAsia="Calibri" w:hAnsiTheme="majorBidi" w:cstheme="majorBidi"/>
            <w:sz w:val="24"/>
            <w:szCs w:val="24"/>
            <w:lang w:val="fr-FR"/>
          </w:rPr>
          <w:t>dichamm@unisa.ac.za</w:t>
        </w:r>
      </w:hyperlink>
    </w:p>
    <w:p w:rsidR="000B27F9" w:rsidRPr="00437E6F" w:rsidRDefault="000B27F9" w:rsidP="00B15165">
      <w:pPr>
        <w:spacing w:line="480" w:lineRule="auto"/>
        <w:contextualSpacing/>
        <w:rPr>
          <w:rFonts w:asciiTheme="majorBidi" w:eastAsia="Calibri" w:hAnsiTheme="majorBidi" w:cstheme="majorBidi"/>
          <w:sz w:val="24"/>
          <w:szCs w:val="24"/>
          <w:lang w:val="fr-FR"/>
        </w:rPr>
      </w:pPr>
    </w:p>
    <w:p w:rsidR="000B27F9" w:rsidRPr="00437E6F" w:rsidRDefault="000B27F9" w:rsidP="00B15165">
      <w:pPr>
        <w:spacing w:line="480" w:lineRule="auto"/>
        <w:rPr>
          <w:rFonts w:asciiTheme="majorBidi" w:hAnsiTheme="majorBidi" w:cstheme="majorBidi"/>
          <w:b/>
          <w:sz w:val="24"/>
          <w:szCs w:val="24"/>
          <w:lang w:val="fr-FR"/>
        </w:rPr>
      </w:pPr>
      <w:r w:rsidRPr="00437E6F">
        <w:rPr>
          <w:rFonts w:asciiTheme="majorBidi" w:hAnsiTheme="majorBidi" w:cstheme="majorBidi"/>
          <w:b/>
          <w:sz w:val="24"/>
          <w:szCs w:val="24"/>
          <w:lang w:val="fr-FR"/>
        </w:rPr>
        <w:t>Abstract</w:t>
      </w:r>
    </w:p>
    <w:p w:rsidR="000B27F9" w:rsidRPr="004A29E7" w:rsidRDefault="000B27F9" w:rsidP="00B15165">
      <w:pPr>
        <w:spacing w:line="480" w:lineRule="auto"/>
        <w:jc w:val="both"/>
        <w:rPr>
          <w:rFonts w:asciiTheme="majorBidi" w:hAnsiTheme="majorBidi" w:cstheme="majorBidi"/>
          <w:sz w:val="24"/>
          <w:szCs w:val="24"/>
        </w:rPr>
      </w:pPr>
      <w:r w:rsidRPr="004A29E7">
        <w:rPr>
          <w:rFonts w:asciiTheme="majorBidi" w:hAnsiTheme="majorBidi" w:cstheme="majorBidi"/>
          <w:bCs/>
          <w:sz w:val="24"/>
          <w:szCs w:val="24"/>
        </w:rPr>
        <w:t xml:space="preserve">The aim of the study is to analyse how Mapula </w:t>
      </w:r>
      <w:r w:rsidR="006D157D" w:rsidRPr="004A29E7">
        <w:rPr>
          <w:rFonts w:asciiTheme="majorBidi" w:hAnsiTheme="majorBidi" w:cstheme="majorBidi"/>
          <w:bCs/>
          <w:sz w:val="24"/>
          <w:szCs w:val="24"/>
        </w:rPr>
        <w:t>E</w:t>
      </w:r>
      <w:r w:rsidRPr="004A29E7">
        <w:rPr>
          <w:rFonts w:asciiTheme="majorBidi" w:hAnsiTheme="majorBidi" w:cstheme="majorBidi"/>
          <w:bCs/>
          <w:sz w:val="24"/>
          <w:szCs w:val="24"/>
        </w:rPr>
        <w:t xml:space="preserve">mbroidery </w:t>
      </w:r>
      <w:r w:rsidR="006D157D" w:rsidRPr="004A29E7">
        <w:rPr>
          <w:rFonts w:asciiTheme="majorBidi" w:hAnsiTheme="majorBidi" w:cstheme="majorBidi"/>
          <w:bCs/>
          <w:sz w:val="24"/>
          <w:szCs w:val="24"/>
        </w:rPr>
        <w:t>P</w:t>
      </w:r>
      <w:r w:rsidRPr="004A29E7">
        <w:rPr>
          <w:rFonts w:asciiTheme="majorBidi" w:hAnsiTheme="majorBidi" w:cstheme="majorBidi"/>
          <w:bCs/>
          <w:sz w:val="24"/>
          <w:szCs w:val="24"/>
        </w:rPr>
        <w:t>roject women learn while participating in the project on their individual and collective transformation.</w:t>
      </w:r>
      <w:r w:rsidRPr="004A29E7">
        <w:rPr>
          <w:rFonts w:asciiTheme="majorBidi" w:hAnsiTheme="majorBidi" w:cstheme="majorBidi"/>
          <w:sz w:val="24"/>
          <w:szCs w:val="24"/>
        </w:rPr>
        <w:t xml:space="preserve"> Mapula </w:t>
      </w:r>
      <w:r w:rsidR="00455B3E" w:rsidRPr="004A29E7">
        <w:rPr>
          <w:rFonts w:asciiTheme="majorBidi" w:hAnsiTheme="majorBidi" w:cstheme="majorBidi"/>
          <w:sz w:val="24"/>
          <w:szCs w:val="24"/>
        </w:rPr>
        <w:t>E</w:t>
      </w:r>
      <w:r w:rsidRPr="004A29E7">
        <w:rPr>
          <w:rFonts w:asciiTheme="majorBidi" w:hAnsiTheme="majorBidi" w:cstheme="majorBidi"/>
          <w:sz w:val="24"/>
          <w:szCs w:val="24"/>
        </w:rPr>
        <w:t xml:space="preserve">mbroidery </w:t>
      </w:r>
      <w:r w:rsidR="00455B3E" w:rsidRPr="004A29E7">
        <w:rPr>
          <w:rFonts w:asciiTheme="majorBidi" w:hAnsiTheme="majorBidi" w:cstheme="majorBidi"/>
          <w:sz w:val="24"/>
          <w:szCs w:val="24"/>
        </w:rPr>
        <w:t>Project is a women</w:t>
      </w:r>
      <w:r w:rsidRPr="004A29E7">
        <w:rPr>
          <w:rFonts w:asciiTheme="majorBidi" w:hAnsiTheme="majorBidi" w:cstheme="majorBidi"/>
          <w:sz w:val="24"/>
          <w:szCs w:val="24"/>
        </w:rPr>
        <w:t xml:space="preserve"> initiat</w:t>
      </w:r>
      <w:r w:rsidR="00455B3E" w:rsidRPr="004A29E7">
        <w:rPr>
          <w:rFonts w:asciiTheme="majorBidi" w:hAnsiTheme="majorBidi" w:cstheme="majorBidi"/>
          <w:sz w:val="24"/>
          <w:szCs w:val="24"/>
        </w:rPr>
        <w:t xml:space="preserve">ive </w:t>
      </w:r>
      <w:r w:rsidRPr="004A29E7">
        <w:rPr>
          <w:rFonts w:asciiTheme="majorBidi" w:hAnsiTheme="majorBidi" w:cstheme="majorBidi"/>
          <w:sz w:val="24"/>
          <w:szCs w:val="24"/>
        </w:rPr>
        <w:t>aimed at creating opportunities for unemployed women in Winterveldt, Pretoria. This paper focuse</w:t>
      </w:r>
      <w:r w:rsidR="006D157D" w:rsidRPr="004A29E7">
        <w:rPr>
          <w:rFonts w:asciiTheme="majorBidi" w:hAnsiTheme="majorBidi" w:cstheme="majorBidi"/>
          <w:sz w:val="24"/>
          <w:szCs w:val="24"/>
        </w:rPr>
        <w:t>s</w:t>
      </w:r>
      <w:r w:rsidRPr="004A29E7">
        <w:rPr>
          <w:rFonts w:asciiTheme="majorBidi" w:hAnsiTheme="majorBidi" w:cstheme="majorBidi"/>
          <w:color w:val="FF0000"/>
          <w:sz w:val="24"/>
          <w:szCs w:val="24"/>
        </w:rPr>
        <w:t xml:space="preserve"> </w:t>
      </w:r>
      <w:r w:rsidRPr="004A29E7">
        <w:rPr>
          <w:rFonts w:asciiTheme="majorBidi" w:hAnsiTheme="majorBidi" w:cstheme="majorBidi"/>
          <w:sz w:val="24"/>
          <w:szCs w:val="24"/>
        </w:rPr>
        <w:t xml:space="preserve">on three </w:t>
      </w:r>
      <w:r w:rsidR="006D157D" w:rsidRPr="004A29E7">
        <w:rPr>
          <w:rFonts w:asciiTheme="majorBidi" w:hAnsiTheme="majorBidi" w:cstheme="majorBidi"/>
          <w:sz w:val="24"/>
          <w:szCs w:val="24"/>
        </w:rPr>
        <w:t>tenets</w:t>
      </w:r>
      <w:r w:rsidRPr="004A29E7">
        <w:rPr>
          <w:rFonts w:asciiTheme="majorBidi" w:hAnsiTheme="majorBidi" w:cstheme="majorBidi"/>
          <w:color w:val="FF0000"/>
          <w:sz w:val="24"/>
          <w:szCs w:val="24"/>
        </w:rPr>
        <w:t xml:space="preserve"> </w:t>
      </w:r>
      <w:r w:rsidRPr="004A29E7">
        <w:rPr>
          <w:rFonts w:asciiTheme="majorBidi" w:hAnsiTheme="majorBidi" w:cstheme="majorBidi"/>
          <w:sz w:val="24"/>
          <w:szCs w:val="24"/>
        </w:rPr>
        <w:t xml:space="preserve">of critical pedagogy: reflection upon the individual’s lived experience, development of voice through a critical look at one’s world and society and transforming society toward equality for all citizens through active participation in democratic imperatives. </w:t>
      </w:r>
      <w:r w:rsidR="006D157D" w:rsidRPr="004A29E7">
        <w:rPr>
          <w:rFonts w:asciiTheme="majorBidi" w:hAnsiTheme="majorBidi" w:cstheme="majorBidi"/>
          <w:sz w:val="24"/>
          <w:szCs w:val="24"/>
        </w:rPr>
        <w:t>In addition, t</w:t>
      </w:r>
      <w:r w:rsidRPr="004A29E7">
        <w:rPr>
          <w:rFonts w:asciiTheme="majorBidi" w:hAnsiTheme="majorBidi" w:cstheme="majorBidi"/>
          <w:sz w:val="24"/>
          <w:szCs w:val="24"/>
        </w:rPr>
        <w:t xml:space="preserve">his paper presents the stories of five black women with a view of examining how </w:t>
      </w:r>
      <w:r w:rsidRPr="004A29E7">
        <w:rPr>
          <w:rFonts w:asciiTheme="majorBidi" w:hAnsiTheme="majorBidi" w:cstheme="majorBidi"/>
          <w:bCs/>
          <w:sz w:val="24"/>
          <w:szCs w:val="24"/>
        </w:rPr>
        <w:t>women from a background of extreme deprivation transform while participating in the project.</w:t>
      </w:r>
      <w:r w:rsidRPr="004A29E7">
        <w:rPr>
          <w:rFonts w:asciiTheme="majorBidi" w:hAnsiTheme="majorBidi" w:cstheme="majorBidi"/>
          <w:sz w:val="24"/>
          <w:szCs w:val="24"/>
        </w:rPr>
        <w:t xml:space="preserve"> Data </w:t>
      </w:r>
      <w:r w:rsidR="006D157D" w:rsidRPr="004A29E7">
        <w:rPr>
          <w:rFonts w:asciiTheme="majorBidi" w:hAnsiTheme="majorBidi" w:cstheme="majorBidi"/>
          <w:sz w:val="24"/>
          <w:szCs w:val="24"/>
        </w:rPr>
        <w:t>were</w:t>
      </w:r>
      <w:r w:rsidRPr="004A29E7">
        <w:rPr>
          <w:rFonts w:asciiTheme="majorBidi" w:hAnsiTheme="majorBidi" w:cstheme="majorBidi"/>
          <w:sz w:val="24"/>
          <w:szCs w:val="24"/>
        </w:rPr>
        <w:t xml:space="preserve"> collected through </w:t>
      </w:r>
      <w:r w:rsidRPr="004A29E7">
        <w:rPr>
          <w:rFonts w:asciiTheme="majorBidi" w:hAnsiTheme="majorBidi" w:cstheme="majorBidi"/>
          <w:sz w:val="24"/>
          <w:szCs w:val="24"/>
        </w:rPr>
        <w:lastRenderedPageBreak/>
        <w:t xml:space="preserve">these women life histories and interviews and analysed by using narratives model. The findings show that the Mapula </w:t>
      </w:r>
      <w:r w:rsidR="006D157D" w:rsidRPr="004A29E7">
        <w:rPr>
          <w:rFonts w:asciiTheme="majorBidi" w:hAnsiTheme="majorBidi" w:cstheme="majorBidi"/>
          <w:sz w:val="24"/>
          <w:szCs w:val="24"/>
        </w:rPr>
        <w:t>E</w:t>
      </w:r>
      <w:r w:rsidRPr="004A29E7">
        <w:rPr>
          <w:rFonts w:asciiTheme="majorBidi" w:hAnsiTheme="majorBidi" w:cstheme="majorBidi"/>
          <w:sz w:val="24"/>
          <w:szCs w:val="24"/>
        </w:rPr>
        <w:t xml:space="preserve">mbroidery </w:t>
      </w:r>
      <w:r w:rsidR="006D157D" w:rsidRPr="004A29E7">
        <w:rPr>
          <w:rFonts w:asciiTheme="majorBidi" w:hAnsiTheme="majorBidi" w:cstheme="majorBidi"/>
          <w:sz w:val="24"/>
          <w:szCs w:val="24"/>
        </w:rPr>
        <w:t>P</w:t>
      </w:r>
      <w:r w:rsidRPr="004A29E7">
        <w:rPr>
          <w:rFonts w:asciiTheme="majorBidi" w:hAnsiTheme="majorBidi" w:cstheme="majorBidi"/>
          <w:sz w:val="24"/>
          <w:szCs w:val="24"/>
        </w:rPr>
        <w:t>roject had major impact on the institution and on individual women in their homes. The study also found that apart from poverty alleviation and the dignity of employment of these women, they are able to tell their stories and develop their own ideas through their embroideries. In conclusion, an attempt is made to provide cues for the conditions under which the self-empowering projects can function to improve the lives of unemployed women in South Africa. This also helps them in their quest for a sens</w:t>
      </w:r>
      <w:r w:rsidR="00455B3E" w:rsidRPr="004A29E7">
        <w:rPr>
          <w:rFonts w:asciiTheme="majorBidi" w:hAnsiTheme="majorBidi" w:cstheme="majorBidi"/>
          <w:sz w:val="24"/>
          <w:szCs w:val="24"/>
        </w:rPr>
        <w:t>e of control in their own lives</w:t>
      </w:r>
      <w:r w:rsidRPr="004A29E7">
        <w:rPr>
          <w:rFonts w:asciiTheme="majorBidi" w:hAnsiTheme="majorBidi" w:cstheme="majorBidi"/>
          <w:sz w:val="24"/>
          <w:szCs w:val="24"/>
        </w:rPr>
        <w:t xml:space="preserve"> within</w:t>
      </w:r>
      <w:r w:rsidRPr="004A29E7">
        <w:rPr>
          <w:rFonts w:asciiTheme="majorBidi" w:hAnsiTheme="majorBidi" w:cstheme="majorBidi"/>
          <w:color w:val="FF0000"/>
          <w:sz w:val="24"/>
          <w:szCs w:val="24"/>
        </w:rPr>
        <w:t xml:space="preserve"> </w:t>
      </w:r>
      <w:r w:rsidRPr="004A29E7">
        <w:rPr>
          <w:rFonts w:asciiTheme="majorBidi" w:hAnsiTheme="majorBidi" w:cstheme="majorBidi"/>
          <w:sz w:val="24"/>
          <w:szCs w:val="24"/>
        </w:rPr>
        <w:t>their interpersonal relationships and within the social structures within which they live.</w:t>
      </w:r>
    </w:p>
    <w:p w:rsidR="000B27F9" w:rsidRDefault="000B27F9" w:rsidP="00B15165">
      <w:pPr>
        <w:spacing w:line="480" w:lineRule="auto"/>
        <w:jc w:val="both"/>
        <w:rPr>
          <w:rFonts w:asciiTheme="majorBidi" w:hAnsiTheme="majorBidi" w:cstheme="majorBidi"/>
          <w:bCs/>
          <w:sz w:val="24"/>
          <w:szCs w:val="24"/>
        </w:rPr>
      </w:pPr>
      <w:r w:rsidRPr="004A29E7">
        <w:rPr>
          <w:rFonts w:asciiTheme="majorBidi" w:hAnsiTheme="majorBidi" w:cstheme="majorBidi"/>
          <w:b/>
          <w:sz w:val="24"/>
          <w:szCs w:val="24"/>
        </w:rPr>
        <w:t xml:space="preserve">Key Words: </w:t>
      </w:r>
      <w:r w:rsidR="004A29E7">
        <w:rPr>
          <w:rFonts w:asciiTheme="majorBidi" w:hAnsiTheme="majorBidi" w:cstheme="majorBidi"/>
          <w:bCs/>
          <w:sz w:val="24"/>
          <w:szCs w:val="24"/>
        </w:rPr>
        <w:t>transformational learning</w:t>
      </w:r>
      <w:r w:rsidRPr="004A29E7">
        <w:rPr>
          <w:rFonts w:asciiTheme="majorBidi" w:hAnsiTheme="majorBidi" w:cstheme="majorBidi"/>
          <w:bCs/>
          <w:sz w:val="24"/>
          <w:szCs w:val="24"/>
        </w:rPr>
        <w:t xml:space="preserve">, </w:t>
      </w:r>
      <w:r w:rsidR="004A29E7">
        <w:rPr>
          <w:rFonts w:asciiTheme="majorBidi" w:hAnsiTheme="majorBidi" w:cstheme="majorBidi"/>
          <w:bCs/>
          <w:sz w:val="24"/>
          <w:szCs w:val="24"/>
        </w:rPr>
        <w:t>critical pedagogy, narratives, e</w:t>
      </w:r>
      <w:r w:rsidRPr="004A29E7">
        <w:rPr>
          <w:rFonts w:asciiTheme="majorBidi" w:hAnsiTheme="majorBidi" w:cstheme="majorBidi"/>
          <w:bCs/>
          <w:sz w:val="24"/>
          <w:szCs w:val="24"/>
        </w:rPr>
        <w:t xml:space="preserve">mbroidery, </w:t>
      </w:r>
      <w:r w:rsidR="004A29E7">
        <w:rPr>
          <w:rFonts w:asciiTheme="majorBidi" w:hAnsiTheme="majorBidi" w:cstheme="majorBidi"/>
          <w:bCs/>
          <w:sz w:val="24"/>
          <w:szCs w:val="24"/>
        </w:rPr>
        <w:t>self- empowering projects</w:t>
      </w:r>
    </w:p>
    <w:p w:rsidR="00D61051" w:rsidRDefault="00437E6F" w:rsidP="00B15165">
      <w:pPr>
        <w:spacing w:line="480" w:lineRule="auto"/>
        <w:jc w:val="both"/>
        <w:rPr>
          <w:rFonts w:asciiTheme="majorBidi" w:hAnsiTheme="majorBidi" w:cstheme="majorBidi"/>
          <w:b/>
          <w:sz w:val="24"/>
          <w:szCs w:val="24"/>
        </w:rPr>
      </w:pPr>
      <w:r w:rsidRPr="00D809DE">
        <w:rPr>
          <w:rFonts w:asciiTheme="majorBidi" w:hAnsiTheme="majorBidi" w:cstheme="majorBidi"/>
          <w:b/>
          <w:sz w:val="24"/>
          <w:szCs w:val="24"/>
        </w:rPr>
        <w:t>Introduction</w:t>
      </w:r>
      <w:r w:rsidR="007701A9" w:rsidRPr="00D809DE">
        <w:rPr>
          <w:rFonts w:asciiTheme="majorBidi" w:hAnsiTheme="majorBidi" w:cstheme="majorBidi"/>
          <w:b/>
          <w:sz w:val="24"/>
          <w:szCs w:val="24"/>
        </w:rPr>
        <w:t xml:space="preserve"> and Background</w:t>
      </w:r>
    </w:p>
    <w:p w:rsidR="002B6C49" w:rsidRPr="00212D67" w:rsidRDefault="00D61051" w:rsidP="00B15165">
      <w:pPr>
        <w:autoSpaceDE w:val="0"/>
        <w:autoSpaceDN w:val="0"/>
        <w:adjustRightInd w:val="0"/>
        <w:spacing w:after="0" w:line="480" w:lineRule="auto"/>
        <w:jc w:val="both"/>
        <w:rPr>
          <w:rFonts w:asciiTheme="majorBidi" w:hAnsiTheme="majorBidi" w:cstheme="majorBidi"/>
          <w:sz w:val="24"/>
          <w:szCs w:val="24"/>
        </w:rPr>
      </w:pPr>
      <w:r>
        <w:rPr>
          <w:rStyle w:val="Emphasis"/>
          <w:rFonts w:asciiTheme="majorBidi" w:hAnsiTheme="majorBidi" w:cstheme="majorBidi"/>
          <w:bCs/>
          <w:i w:val="0"/>
          <w:iCs w:val="0"/>
          <w:sz w:val="24"/>
          <w:szCs w:val="24"/>
        </w:rPr>
        <w:t>The majority of women in South Africa live in rural areas where poverty and underdevelopment is the order of the day.</w:t>
      </w:r>
      <w:r w:rsidR="00AB76D3">
        <w:rPr>
          <w:rStyle w:val="Emphasis"/>
          <w:rFonts w:asciiTheme="majorBidi" w:hAnsiTheme="majorBidi" w:cstheme="majorBidi"/>
          <w:bCs/>
          <w:i w:val="0"/>
          <w:iCs w:val="0"/>
          <w:sz w:val="24"/>
          <w:szCs w:val="24"/>
        </w:rPr>
        <w:t xml:space="preserve"> </w:t>
      </w:r>
      <w:r w:rsidR="004A5E54">
        <w:rPr>
          <w:rStyle w:val="Emphasis"/>
          <w:rFonts w:asciiTheme="majorBidi" w:hAnsiTheme="majorBidi" w:cstheme="majorBidi"/>
          <w:bCs/>
          <w:i w:val="0"/>
          <w:iCs w:val="0"/>
          <w:sz w:val="24"/>
          <w:szCs w:val="24"/>
        </w:rPr>
        <w:t>Women in the Mapula Embroidery project are</w:t>
      </w:r>
      <w:r w:rsidR="00AB76D3">
        <w:rPr>
          <w:rStyle w:val="Emphasis"/>
          <w:rFonts w:asciiTheme="majorBidi" w:hAnsiTheme="majorBidi" w:cstheme="majorBidi"/>
          <w:bCs/>
          <w:i w:val="0"/>
          <w:iCs w:val="0"/>
          <w:sz w:val="24"/>
          <w:szCs w:val="24"/>
        </w:rPr>
        <w:t xml:space="preserve"> not an exception. </w:t>
      </w:r>
      <w:r>
        <w:rPr>
          <w:rStyle w:val="Emphasis"/>
          <w:rFonts w:asciiTheme="majorBidi" w:hAnsiTheme="majorBidi" w:cstheme="majorBidi"/>
          <w:bCs/>
          <w:i w:val="0"/>
          <w:iCs w:val="0"/>
          <w:sz w:val="24"/>
          <w:szCs w:val="24"/>
        </w:rPr>
        <w:t xml:space="preserve"> </w:t>
      </w:r>
      <w:r w:rsidR="00212D67">
        <w:rPr>
          <w:rStyle w:val="Emphasis"/>
          <w:rFonts w:asciiTheme="majorBidi" w:hAnsiTheme="majorBidi" w:cstheme="majorBidi"/>
          <w:bCs/>
          <w:i w:val="0"/>
          <w:iCs w:val="0"/>
          <w:sz w:val="24"/>
          <w:szCs w:val="24"/>
        </w:rPr>
        <w:t xml:space="preserve">According to </w:t>
      </w:r>
      <w:r w:rsidR="00212D67" w:rsidRPr="00212D67">
        <w:rPr>
          <w:rFonts w:asciiTheme="majorBidi" w:hAnsiTheme="majorBidi" w:cstheme="majorBidi"/>
          <w:bCs/>
          <w:sz w:val="24"/>
          <w:szCs w:val="24"/>
        </w:rPr>
        <w:t>Schmahmann</w:t>
      </w:r>
      <w:r w:rsidR="00212D67">
        <w:rPr>
          <w:rFonts w:asciiTheme="majorBidi" w:hAnsiTheme="majorBidi" w:cstheme="majorBidi"/>
          <w:bCs/>
          <w:sz w:val="24"/>
          <w:szCs w:val="24"/>
        </w:rPr>
        <w:t xml:space="preserve"> (</w:t>
      </w:r>
      <w:r w:rsidR="00212D67" w:rsidRPr="00212D67">
        <w:rPr>
          <w:rFonts w:asciiTheme="majorBidi" w:hAnsiTheme="majorBidi" w:cstheme="majorBidi"/>
          <w:bCs/>
          <w:sz w:val="24"/>
          <w:szCs w:val="24"/>
        </w:rPr>
        <w:t>1999)</w:t>
      </w:r>
      <w:r w:rsidR="00212D67">
        <w:rPr>
          <w:rFonts w:asciiTheme="majorBidi" w:hAnsiTheme="majorBidi" w:cstheme="majorBidi"/>
          <w:bCs/>
          <w:sz w:val="24"/>
          <w:szCs w:val="24"/>
        </w:rPr>
        <w:t xml:space="preserve">, </w:t>
      </w:r>
      <w:r w:rsidR="00206BCA" w:rsidRPr="00206BCA">
        <w:rPr>
          <w:rStyle w:val="Emphasis"/>
          <w:rFonts w:asciiTheme="majorBidi" w:hAnsiTheme="majorBidi" w:cstheme="majorBidi"/>
          <w:bCs/>
          <w:i w:val="0"/>
          <w:iCs w:val="0"/>
          <w:sz w:val="24"/>
          <w:szCs w:val="24"/>
        </w:rPr>
        <w:t>Mapula</w:t>
      </w:r>
      <w:r w:rsidR="00212D67">
        <w:rPr>
          <w:rStyle w:val="Emphasis"/>
          <w:rFonts w:asciiTheme="majorBidi" w:hAnsiTheme="majorBidi" w:cstheme="majorBidi"/>
          <w:bCs/>
          <w:i w:val="0"/>
          <w:iCs w:val="0"/>
          <w:sz w:val="24"/>
          <w:szCs w:val="24"/>
        </w:rPr>
        <w:t xml:space="preserve"> </w:t>
      </w:r>
      <w:r w:rsidR="00212D67" w:rsidRPr="00212D67">
        <w:rPr>
          <w:rFonts w:asciiTheme="majorBidi" w:hAnsiTheme="majorBidi" w:cstheme="majorBidi"/>
          <w:bCs/>
          <w:sz w:val="24"/>
          <w:szCs w:val="24"/>
        </w:rPr>
        <w:t>meaning ‘mother of rain’  suggests not only rainfall and im</w:t>
      </w:r>
      <w:r w:rsidR="00212D67">
        <w:rPr>
          <w:rFonts w:asciiTheme="majorBidi" w:hAnsiTheme="majorBidi" w:cstheme="majorBidi"/>
          <w:bCs/>
          <w:sz w:val="24"/>
          <w:szCs w:val="24"/>
        </w:rPr>
        <w:t>pending harvests but also women</w:t>
      </w:r>
      <w:r w:rsidR="00212D67" w:rsidRPr="00212D67">
        <w:rPr>
          <w:rFonts w:asciiTheme="majorBidi" w:hAnsiTheme="majorBidi" w:cstheme="majorBidi"/>
          <w:bCs/>
          <w:sz w:val="24"/>
          <w:szCs w:val="24"/>
        </w:rPr>
        <w:t>s’ association with the forces of fertility – of both land and people and with female agency more generally.</w:t>
      </w:r>
      <w:r w:rsidR="00206BCA" w:rsidRPr="00206BCA">
        <w:rPr>
          <w:rStyle w:val="Emphasis"/>
          <w:rFonts w:asciiTheme="majorBidi" w:hAnsiTheme="majorBidi" w:cstheme="majorBidi"/>
          <w:bCs/>
          <w:i w:val="0"/>
          <w:iCs w:val="0"/>
          <w:sz w:val="24"/>
          <w:szCs w:val="24"/>
        </w:rPr>
        <w:t xml:space="preserve"> </w:t>
      </w:r>
      <w:r w:rsidR="00212D67" w:rsidRPr="00206BCA">
        <w:rPr>
          <w:rStyle w:val="Emphasis"/>
          <w:rFonts w:asciiTheme="majorBidi" w:hAnsiTheme="majorBidi" w:cstheme="majorBidi"/>
          <w:bCs/>
          <w:i w:val="0"/>
          <w:iCs w:val="0"/>
          <w:sz w:val="24"/>
          <w:szCs w:val="24"/>
        </w:rPr>
        <w:t>Mapula</w:t>
      </w:r>
      <w:r w:rsidR="00212D67">
        <w:rPr>
          <w:rStyle w:val="Emphasis"/>
          <w:rFonts w:asciiTheme="majorBidi" w:hAnsiTheme="majorBidi" w:cstheme="majorBidi"/>
          <w:bCs/>
          <w:i w:val="0"/>
          <w:iCs w:val="0"/>
          <w:sz w:val="24"/>
          <w:szCs w:val="24"/>
        </w:rPr>
        <w:t xml:space="preserve"> </w:t>
      </w:r>
      <w:r w:rsidR="00E7157B" w:rsidRPr="00206BCA">
        <w:rPr>
          <w:rStyle w:val="Emphasis"/>
          <w:rFonts w:asciiTheme="majorBidi" w:hAnsiTheme="majorBidi" w:cstheme="majorBidi"/>
          <w:bCs/>
          <w:i w:val="0"/>
          <w:iCs w:val="0"/>
          <w:sz w:val="24"/>
          <w:szCs w:val="24"/>
        </w:rPr>
        <w:t xml:space="preserve">Embroidery </w:t>
      </w:r>
      <w:r w:rsidR="00206BCA" w:rsidRPr="00206BCA">
        <w:rPr>
          <w:rStyle w:val="Emphasis"/>
          <w:rFonts w:asciiTheme="majorBidi" w:hAnsiTheme="majorBidi" w:cstheme="majorBidi"/>
          <w:bCs/>
          <w:i w:val="0"/>
          <w:iCs w:val="0"/>
          <w:sz w:val="24"/>
          <w:szCs w:val="24"/>
        </w:rPr>
        <w:t xml:space="preserve">project </w:t>
      </w:r>
      <w:r w:rsidR="00E7157B" w:rsidRPr="00206BCA">
        <w:rPr>
          <w:rStyle w:val="Emphasis"/>
          <w:rFonts w:asciiTheme="majorBidi" w:hAnsiTheme="majorBidi" w:cstheme="majorBidi"/>
          <w:bCs/>
          <w:i w:val="0"/>
          <w:iCs w:val="0"/>
          <w:sz w:val="24"/>
          <w:szCs w:val="24"/>
        </w:rPr>
        <w:t>in the Winterveld</w:t>
      </w:r>
      <w:r w:rsidR="00206BCA">
        <w:rPr>
          <w:rFonts w:asciiTheme="majorBidi" w:hAnsiTheme="majorBidi" w:cstheme="majorBidi"/>
          <w:bCs/>
          <w:sz w:val="24"/>
          <w:szCs w:val="24"/>
        </w:rPr>
        <w:t xml:space="preserve"> </w:t>
      </w:r>
      <w:r w:rsidR="00206BCA" w:rsidRPr="00206BCA">
        <w:rPr>
          <w:rFonts w:asciiTheme="majorBidi" w:hAnsiTheme="majorBidi" w:cstheme="majorBidi"/>
          <w:bCs/>
          <w:sz w:val="24"/>
          <w:szCs w:val="24"/>
        </w:rPr>
        <w:t xml:space="preserve">was </w:t>
      </w:r>
      <w:r w:rsidR="00E7157B" w:rsidRPr="00206BCA">
        <w:rPr>
          <w:rFonts w:asciiTheme="majorBidi" w:hAnsiTheme="majorBidi" w:cstheme="majorBidi"/>
          <w:bCs/>
          <w:sz w:val="24"/>
          <w:szCs w:val="24"/>
        </w:rPr>
        <w:t>found</w:t>
      </w:r>
      <w:r w:rsidR="00206BCA" w:rsidRPr="00206BCA">
        <w:rPr>
          <w:rFonts w:asciiTheme="majorBidi" w:hAnsiTheme="majorBidi" w:cstheme="majorBidi"/>
          <w:bCs/>
          <w:sz w:val="24"/>
          <w:szCs w:val="24"/>
        </w:rPr>
        <w:t>ed</w:t>
      </w:r>
      <w:r w:rsidR="00E7157B" w:rsidRPr="00206BCA">
        <w:rPr>
          <w:rFonts w:asciiTheme="majorBidi" w:hAnsiTheme="majorBidi" w:cstheme="majorBidi"/>
          <w:bCs/>
          <w:sz w:val="24"/>
          <w:szCs w:val="24"/>
        </w:rPr>
        <w:t xml:space="preserve"> in 1991, when the Winterveld was </w:t>
      </w:r>
      <w:r w:rsidR="00AB76D3">
        <w:rPr>
          <w:rFonts w:asciiTheme="majorBidi" w:hAnsiTheme="majorBidi" w:cstheme="majorBidi"/>
          <w:bCs/>
          <w:sz w:val="24"/>
          <w:szCs w:val="24"/>
        </w:rPr>
        <w:t xml:space="preserve">still </w:t>
      </w:r>
      <w:r w:rsidR="00E7157B" w:rsidRPr="00206BCA">
        <w:rPr>
          <w:rFonts w:asciiTheme="majorBidi" w:hAnsiTheme="majorBidi" w:cstheme="majorBidi"/>
          <w:bCs/>
          <w:sz w:val="24"/>
          <w:szCs w:val="24"/>
        </w:rPr>
        <w:t xml:space="preserve">part of the former ‘homeland’ of Bophuthatswana. </w:t>
      </w:r>
      <w:r w:rsidR="002B6C49">
        <w:rPr>
          <w:rFonts w:asciiTheme="majorBidi" w:hAnsiTheme="majorBidi" w:cstheme="majorBidi"/>
          <w:sz w:val="24"/>
          <w:szCs w:val="24"/>
        </w:rPr>
        <w:t>It</w:t>
      </w:r>
      <w:r w:rsidR="002B6C49" w:rsidRPr="004A29E7">
        <w:rPr>
          <w:rFonts w:asciiTheme="majorBidi" w:hAnsiTheme="majorBidi" w:cstheme="majorBidi"/>
          <w:sz w:val="24"/>
          <w:szCs w:val="24"/>
        </w:rPr>
        <w:t xml:space="preserve"> is a women initiative aimed at creating opportunities for unemployed women in </w:t>
      </w:r>
      <w:r w:rsidR="009C2AB0">
        <w:rPr>
          <w:rFonts w:asciiTheme="majorBidi" w:hAnsiTheme="majorBidi" w:cstheme="majorBidi"/>
          <w:sz w:val="24"/>
          <w:szCs w:val="24"/>
        </w:rPr>
        <w:t xml:space="preserve">the impoverished </w:t>
      </w:r>
      <w:r w:rsidR="002B6C49" w:rsidRPr="004A29E7">
        <w:rPr>
          <w:rFonts w:asciiTheme="majorBidi" w:hAnsiTheme="majorBidi" w:cstheme="majorBidi"/>
          <w:sz w:val="24"/>
          <w:szCs w:val="24"/>
        </w:rPr>
        <w:t>Winterveldt, Pretoria.</w:t>
      </w:r>
      <w:r w:rsidR="009C2AB0">
        <w:rPr>
          <w:rFonts w:asciiTheme="majorBidi" w:hAnsiTheme="majorBidi" w:cstheme="majorBidi"/>
          <w:sz w:val="24"/>
          <w:szCs w:val="24"/>
        </w:rPr>
        <w:t xml:space="preserve"> This initiative promotes participation of these women towards the goals of social and economic independence and social justice</w:t>
      </w:r>
      <w:r w:rsidR="0093440F">
        <w:rPr>
          <w:rFonts w:asciiTheme="majorBidi" w:hAnsiTheme="majorBidi" w:cstheme="majorBidi"/>
          <w:sz w:val="24"/>
          <w:szCs w:val="24"/>
        </w:rPr>
        <w:t xml:space="preserve">. </w:t>
      </w:r>
    </w:p>
    <w:p w:rsidR="00212D67" w:rsidRDefault="00212D67" w:rsidP="00B15165">
      <w:pPr>
        <w:autoSpaceDE w:val="0"/>
        <w:autoSpaceDN w:val="0"/>
        <w:adjustRightInd w:val="0"/>
        <w:spacing w:after="0" w:line="480" w:lineRule="auto"/>
        <w:jc w:val="both"/>
        <w:rPr>
          <w:rFonts w:asciiTheme="majorBidi" w:hAnsiTheme="majorBidi" w:cstheme="majorBidi"/>
          <w:sz w:val="24"/>
          <w:szCs w:val="24"/>
        </w:rPr>
      </w:pPr>
    </w:p>
    <w:p w:rsidR="0093440F" w:rsidRPr="0093440F" w:rsidRDefault="0093440F" w:rsidP="00B15165">
      <w:pPr>
        <w:autoSpaceDE w:val="0"/>
        <w:autoSpaceDN w:val="0"/>
        <w:adjustRightInd w:val="0"/>
        <w:spacing w:after="0" w:line="480" w:lineRule="auto"/>
        <w:jc w:val="both"/>
        <w:rPr>
          <w:rFonts w:asciiTheme="majorBidi" w:hAnsiTheme="majorBidi" w:cstheme="majorBidi"/>
          <w:b/>
          <w:bCs/>
          <w:sz w:val="24"/>
          <w:szCs w:val="24"/>
        </w:rPr>
      </w:pPr>
      <w:r w:rsidRPr="0093440F">
        <w:rPr>
          <w:rFonts w:asciiTheme="majorBidi" w:hAnsiTheme="majorBidi" w:cstheme="majorBidi"/>
          <w:b/>
          <w:bCs/>
          <w:sz w:val="24"/>
          <w:szCs w:val="24"/>
        </w:rPr>
        <w:t>Objectives of the Study</w:t>
      </w:r>
    </w:p>
    <w:p w:rsidR="0093440F" w:rsidRDefault="0093440F" w:rsidP="00B15165">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The </w:t>
      </w:r>
      <w:r w:rsidR="005B52F5">
        <w:rPr>
          <w:rFonts w:asciiTheme="majorBidi" w:hAnsiTheme="majorBidi" w:cstheme="majorBidi"/>
          <w:sz w:val="24"/>
          <w:szCs w:val="24"/>
        </w:rPr>
        <w:t xml:space="preserve">purpose </w:t>
      </w:r>
      <w:r>
        <w:rPr>
          <w:rFonts w:asciiTheme="majorBidi" w:hAnsiTheme="majorBidi" w:cstheme="majorBidi"/>
          <w:sz w:val="24"/>
          <w:szCs w:val="24"/>
        </w:rPr>
        <w:t xml:space="preserve">of this study was to </w:t>
      </w:r>
      <w:r w:rsidR="001D173C">
        <w:rPr>
          <w:rFonts w:asciiTheme="majorBidi" w:hAnsiTheme="majorBidi" w:cstheme="majorBidi"/>
          <w:sz w:val="24"/>
          <w:szCs w:val="24"/>
        </w:rPr>
        <w:t xml:space="preserve">analyse </w:t>
      </w:r>
      <w:r>
        <w:rPr>
          <w:rFonts w:asciiTheme="majorBidi" w:hAnsiTheme="majorBidi" w:cstheme="majorBidi"/>
          <w:sz w:val="24"/>
          <w:szCs w:val="24"/>
        </w:rPr>
        <w:t xml:space="preserve">the </w:t>
      </w:r>
      <w:r w:rsidR="001D173C">
        <w:rPr>
          <w:rFonts w:asciiTheme="majorBidi" w:hAnsiTheme="majorBidi" w:cstheme="majorBidi"/>
          <w:sz w:val="24"/>
          <w:szCs w:val="24"/>
        </w:rPr>
        <w:t>process of</w:t>
      </w:r>
      <w:r>
        <w:rPr>
          <w:rFonts w:asciiTheme="majorBidi" w:hAnsiTheme="majorBidi" w:cstheme="majorBidi"/>
          <w:sz w:val="24"/>
          <w:szCs w:val="24"/>
        </w:rPr>
        <w:t xml:space="preserve"> personal </w:t>
      </w:r>
      <w:r w:rsidR="001D173C">
        <w:rPr>
          <w:rFonts w:asciiTheme="majorBidi" w:hAnsiTheme="majorBidi" w:cstheme="majorBidi"/>
          <w:sz w:val="24"/>
          <w:szCs w:val="24"/>
        </w:rPr>
        <w:t xml:space="preserve">transformations through narratives of </w:t>
      </w:r>
      <w:r>
        <w:rPr>
          <w:rFonts w:asciiTheme="majorBidi" w:hAnsiTheme="majorBidi" w:cstheme="majorBidi"/>
          <w:sz w:val="24"/>
          <w:szCs w:val="24"/>
        </w:rPr>
        <w:t>women who are currently involved in the Mapula Embroidery Project</w:t>
      </w:r>
      <w:r w:rsidR="001D173C">
        <w:rPr>
          <w:rFonts w:asciiTheme="majorBidi" w:hAnsiTheme="majorBidi" w:cstheme="majorBidi"/>
          <w:sz w:val="24"/>
          <w:szCs w:val="24"/>
        </w:rPr>
        <w:t xml:space="preserve">. </w:t>
      </w:r>
      <w:r w:rsidR="001D173C">
        <w:rPr>
          <w:rFonts w:ascii="Times New Roman" w:eastAsia="Calibri" w:hAnsi="Times New Roman" w:cs="Times New Roman"/>
          <w:sz w:val="24"/>
          <w:szCs w:val="24"/>
          <w:lang w:val="en-GB" w:eastAsia="en-US" w:bidi="ar-SA"/>
        </w:rPr>
        <w:t>Through r</w:t>
      </w:r>
      <w:r w:rsidR="001D173C" w:rsidRPr="00BC19EB">
        <w:rPr>
          <w:rFonts w:ascii="Times New Roman" w:eastAsia="Calibri" w:hAnsi="Times New Roman" w:cs="Times New Roman"/>
          <w:sz w:val="24"/>
          <w:szCs w:val="24"/>
          <w:lang w:val="en-GB" w:eastAsia="en-US" w:bidi="ar-SA"/>
        </w:rPr>
        <w:t xml:space="preserve">eflection </w:t>
      </w:r>
      <w:r w:rsidR="001D173C" w:rsidRPr="00BC19EB">
        <w:rPr>
          <w:rFonts w:asciiTheme="majorBidi" w:eastAsia="Calibri" w:hAnsiTheme="majorBidi" w:cstheme="majorBidi"/>
          <w:sz w:val="24"/>
          <w:szCs w:val="24"/>
          <w:lang w:val="en-GB" w:eastAsia="en-US" w:bidi="ar-SA"/>
        </w:rPr>
        <w:t>upon</w:t>
      </w:r>
      <w:r w:rsidR="001D173C" w:rsidRPr="004A29E7">
        <w:rPr>
          <w:rFonts w:asciiTheme="majorBidi" w:hAnsiTheme="majorBidi" w:cstheme="majorBidi"/>
          <w:sz w:val="24"/>
          <w:szCs w:val="24"/>
        </w:rPr>
        <w:t xml:space="preserve"> the</w:t>
      </w:r>
      <w:r w:rsidR="001D173C">
        <w:rPr>
          <w:rFonts w:asciiTheme="majorBidi" w:hAnsiTheme="majorBidi" w:cstheme="majorBidi"/>
          <w:sz w:val="24"/>
          <w:szCs w:val="24"/>
        </w:rPr>
        <w:t>ir</w:t>
      </w:r>
      <w:r w:rsidR="001D173C" w:rsidRPr="004A29E7">
        <w:rPr>
          <w:rFonts w:asciiTheme="majorBidi" w:hAnsiTheme="majorBidi" w:cstheme="majorBidi"/>
          <w:sz w:val="24"/>
          <w:szCs w:val="24"/>
        </w:rPr>
        <w:t xml:space="preserve"> individual’s lived experience</w:t>
      </w:r>
      <w:r w:rsidR="001D173C">
        <w:rPr>
          <w:rFonts w:asciiTheme="majorBidi" w:hAnsiTheme="majorBidi" w:cstheme="majorBidi"/>
          <w:sz w:val="24"/>
          <w:szCs w:val="24"/>
        </w:rPr>
        <w:t>s</w:t>
      </w:r>
      <w:r w:rsidR="00A13B0A">
        <w:rPr>
          <w:rFonts w:asciiTheme="majorBidi" w:hAnsiTheme="majorBidi" w:cstheme="majorBidi"/>
          <w:sz w:val="24"/>
          <w:szCs w:val="24"/>
        </w:rPr>
        <w:t>, participants’ early and current experiences of</w:t>
      </w:r>
      <w:r w:rsidR="0004375E">
        <w:rPr>
          <w:rFonts w:asciiTheme="majorBidi" w:hAnsiTheme="majorBidi" w:cstheme="majorBidi"/>
          <w:sz w:val="24"/>
          <w:szCs w:val="24"/>
        </w:rPr>
        <w:t xml:space="preserve"> oppression and liberation</w:t>
      </w:r>
      <w:r w:rsidR="00A13B0A">
        <w:rPr>
          <w:rFonts w:asciiTheme="majorBidi" w:hAnsiTheme="majorBidi" w:cstheme="majorBidi"/>
          <w:sz w:val="24"/>
          <w:szCs w:val="24"/>
        </w:rPr>
        <w:t xml:space="preserve"> in their personal, social and community lives were explored. </w:t>
      </w:r>
      <w:r w:rsidR="005B52F5">
        <w:rPr>
          <w:rFonts w:asciiTheme="majorBidi" w:hAnsiTheme="majorBidi" w:cstheme="majorBidi"/>
          <w:sz w:val="24"/>
          <w:szCs w:val="24"/>
        </w:rPr>
        <w:t>The meaning of the</w:t>
      </w:r>
      <w:r w:rsidR="005B52F5" w:rsidRPr="005B52F5">
        <w:rPr>
          <w:rFonts w:asciiTheme="majorBidi" w:hAnsiTheme="majorBidi" w:cstheme="majorBidi"/>
          <w:sz w:val="24"/>
          <w:szCs w:val="24"/>
        </w:rPr>
        <w:t xml:space="preserve"> </w:t>
      </w:r>
      <w:r w:rsidR="005B52F5">
        <w:rPr>
          <w:rFonts w:asciiTheme="majorBidi" w:hAnsiTheme="majorBidi" w:cstheme="majorBidi"/>
          <w:sz w:val="24"/>
          <w:szCs w:val="24"/>
        </w:rPr>
        <w:t>Mapula Embroidery Project women</w:t>
      </w:r>
      <w:r w:rsidR="00A13B0A">
        <w:rPr>
          <w:rFonts w:asciiTheme="majorBidi" w:hAnsiTheme="majorBidi" w:cstheme="majorBidi"/>
          <w:sz w:val="24"/>
          <w:szCs w:val="24"/>
        </w:rPr>
        <w:t xml:space="preserve"> journeys from being oppressed to being transformed was also discussed. </w:t>
      </w:r>
      <w:r w:rsidR="00726B99">
        <w:rPr>
          <w:rFonts w:asciiTheme="majorBidi" w:hAnsiTheme="majorBidi" w:cstheme="majorBidi"/>
          <w:sz w:val="24"/>
          <w:szCs w:val="24"/>
        </w:rPr>
        <w:t>This study makes a valuable contribution to the field by providing experiences and reflections of the lessons learnt by the Mapula embroidery project women. It is hoped that their work will serve as a useful reference to up and coming projects</w:t>
      </w:r>
      <w:r w:rsidR="00AB76D3">
        <w:rPr>
          <w:rFonts w:asciiTheme="majorBidi" w:hAnsiTheme="majorBidi" w:cstheme="majorBidi"/>
          <w:sz w:val="24"/>
          <w:szCs w:val="24"/>
        </w:rPr>
        <w:t xml:space="preserve"> and to promote extensive women participation, dialogue and co-operation.</w:t>
      </w:r>
    </w:p>
    <w:p w:rsidR="00067A0E" w:rsidRDefault="00067A0E" w:rsidP="00B15165">
      <w:pPr>
        <w:autoSpaceDE w:val="0"/>
        <w:autoSpaceDN w:val="0"/>
        <w:adjustRightInd w:val="0"/>
        <w:spacing w:after="0" w:line="480" w:lineRule="auto"/>
        <w:jc w:val="both"/>
        <w:rPr>
          <w:rFonts w:asciiTheme="majorBidi" w:eastAsia="SimSun" w:hAnsiTheme="majorBidi" w:cstheme="majorBidi"/>
          <w:sz w:val="24"/>
          <w:szCs w:val="24"/>
          <w:lang w:val="en-US" w:eastAsia="en-US" w:bidi="ar-SA"/>
        </w:rPr>
      </w:pPr>
    </w:p>
    <w:p w:rsidR="00067A0E" w:rsidRDefault="00D67427" w:rsidP="00B15165">
      <w:pPr>
        <w:autoSpaceDE w:val="0"/>
        <w:autoSpaceDN w:val="0"/>
        <w:adjustRightInd w:val="0"/>
        <w:spacing w:after="0" w:line="480" w:lineRule="auto"/>
        <w:jc w:val="both"/>
        <w:rPr>
          <w:rFonts w:asciiTheme="majorBidi" w:eastAsia="SimSun" w:hAnsiTheme="majorBidi" w:cstheme="majorBidi"/>
          <w:sz w:val="24"/>
          <w:szCs w:val="24"/>
          <w:lang w:val="en-US" w:eastAsia="en-US" w:bidi="ar-SA"/>
        </w:rPr>
      </w:pPr>
      <w:r w:rsidRPr="00D67427">
        <w:rPr>
          <w:rFonts w:asciiTheme="majorBidi" w:eastAsia="SimSun" w:hAnsiTheme="majorBidi" w:cstheme="majorBidi"/>
          <w:sz w:val="24"/>
          <w:szCs w:val="24"/>
          <w:lang w:val="en-US" w:eastAsia="en-US" w:bidi="ar-SA"/>
        </w:rPr>
        <w:t>This art</w:t>
      </w:r>
      <w:r w:rsidR="00067A0E">
        <w:rPr>
          <w:rFonts w:asciiTheme="majorBidi" w:eastAsia="SimSun" w:hAnsiTheme="majorBidi" w:cstheme="majorBidi"/>
          <w:sz w:val="24"/>
          <w:szCs w:val="24"/>
          <w:lang w:val="en-US" w:eastAsia="en-US" w:bidi="ar-SA"/>
        </w:rPr>
        <w:t>icle</w:t>
      </w:r>
      <w:r w:rsidR="00AF255B">
        <w:rPr>
          <w:rFonts w:asciiTheme="majorBidi" w:eastAsia="SimSun" w:hAnsiTheme="majorBidi" w:cstheme="majorBidi"/>
          <w:sz w:val="24"/>
          <w:szCs w:val="24"/>
          <w:lang w:val="en-US" w:eastAsia="en-US" w:bidi="ar-SA"/>
        </w:rPr>
        <w:t xml:space="preserve"> proceed</w:t>
      </w:r>
      <w:r w:rsidR="00067A0E">
        <w:rPr>
          <w:rFonts w:asciiTheme="majorBidi" w:eastAsia="SimSun" w:hAnsiTheme="majorBidi" w:cstheme="majorBidi"/>
          <w:sz w:val="24"/>
          <w:szCs w:val="24"/>
          <w:lang w:val="en-US" w:eastAsia="en-US" w:bidi="ar-SA"/>
        </w:rPr>
        <w:t>s</w:t>
      </w:r>
      <w:r w:rsidR="00AF255B">
        <w:rPr>
          <w:rFonts w:asciiTheme="majorBidi" w:eastAsia="SimSun" w:hAnsiTheme="majorBidi" w:cstheme="majorBidi"/>
          <w:sz w:val="24"/>
          <w:szCs w:val="24"/>
          <w:lang w:val="en-US" w:eastAsia="en-US" w:bidi="ar-SA"/>
        </w:rPr>
        <w:t xml:space="preserve"> with a </w:t>
      </w:r>
      <w:r w:rsidR="00067A0E">
        <w:rPr>
          <w:rFonts w:asciiTheme="majorBidi" w:eastAsia="SimSun" w:hAnsiTheme="majorBidi" w:cstheme="majorBidi"/>
          <w:sz w:val="24"/>
          <w:szCs w:val="24"/>
          <w:lang w:val="en-US" w:eastAsia="en-US" w:bidi="ar-SA"/>
        </w:rPr>
        <w:t xml:space="preserve">brief </w:t>
      </w:r>
      <w:r w:rsidR="00AF255B">
        <w:rPr>
          <w:rFonts w:asciiTheme="majorBidi" w:eastAsia="SimSun" w:hAnsiTheme="majorBidi" w:cstheme="majorBidi"/>
          <w:sz w:val="24"/>
          <w:szCs w:val="24"/>
          <w:lang w:val="en-US" w:eastAsia="en-US" w:bidi="ar-SA"/>
        </w:rPr>
        <w:t>discussion of</w:t>
      </w:r>
      <w:r w:rsidRPr="00D67427">
        <w:rPr>
          <w:rFonts w:asciiTheme="majorBidi" w:eastAsia="SimSun" w:hAnsiTheme="majorBidi" w:cstheme="majorBidi"/>
          <w:sz w:val="24"/>
          <w:szCs w:val="24"/>
          <w:lang w:val="en-US" w:eastAsia="en-US" w:bidi="ar-SA"/>
        </w:rPr>
        <w:t xml:space="preserve"> </w:t>
      </w:r>
      <w:r>
        <w:rPr>
          <w:rFonts w:asciiTheme="majorBidi" w:eastAsia="SimSun" w:hAnsiTheme="majorBidi" w:cstheme="majorBidi"/>
          <w:sz w:val="24"/>
          <w:szCs w:val="24"/>
          <w:lang w:val="en-US" w:eastAsia="en-US" w:bidi="ar-SA"/>
        </w:rPr>
        <w:t xml:space="preserve">the </w:t>
      </w:r>
      <w:r w:rsidRPr="00D67427">
        <w:rPr>
          <w:rFonts w:asciiTheme="majorBidi" w:eastAsia="SimSun" w:hAnsiTheme="majorBidi" w:cstheme="majorBidi"/>
          <w:sz w:val="24"/>
          <w:szCs w:val="24"/>
          <w:lang w:val="en-US" w:eastAsia="en-US" w:bidi="ar-SA"/>
        </w:rPr>
        <w:t>theoretical framework underpinning this</w:t>
      </w:r>
      <w:r w:rsidR="00AF255B">
        <w:rPr>
          <w:rFonts w:asciiTheme="majorBidi" w:eastAsia="SimSun" w:hAnsiTheme="majorBidi" w:cstheme="majorBidi"/>
          <w:sz w:val="24"/>
          <w:szCs w:val="24"/>
          <w:lang w:val="en-US" w:eastAsia="en-US" w:bidi="ar-SA"/>
        </w:rPr>
        <w:t xml:space="preserve"> research. The second section </w:t>
      </w:r>
      <w:r w:rsidR="00067A0E">
        <w:rPr>
          <w:rFonts w:asciiTheme="majorBidi" w:eastAsia="SimSun" w:hAnsiTheme="majorBidi" w:cstheme="majorBidi"/>
          <w:sz w:val="24"/>
          <w:szCs w:val="24"/>
          <w:lang w:val="en-US" w:eastAsia="en-US" w:bidi="ar-SA"/>
        </w:rPr>
        <w:t xml:space="preserve">presents the methods employed to collect and analyse data followed by </w:t>
      </w:r>
      <w:r w:rsidRPr="00D67427">
        <w:rPr>
          <w:rFonts w:asciiTheme="majorBidi" w:eastAsia="SimSun" w:hAnsiTheme="majorBidi" w:cstheme="majorBidi"/>
          <w:sz w:val="24"/>
          <w:szCs w:val="24"/>
          <w:lang w:val="en-US" w:eastAsia="en-US" w:bidi="ar-SA"/>
        </w:rPr>
        <w:t xml:space="preserve">the results and discussions </w:t>
      </w:r>
      <w:r>
        <w:rPr>
          <w:rFonts w:asciiTheme="majorBidi" w:eastAsia="SimSun" w:hAnsiTheme="majorBidi" w:cstheme="majorBidi"/>
          <w:sz w:val="24"/>
          <w:szCs w:val="24"/>
          <w:lang w:val="en-US" w:eastAsia="en-US" w:bidi="ar-SA"/>
        </w:rPr>
        <w:t xml:space="preserve">of </w:t>
      </w:r>
      <w:r w:rsidRPr="00D67427">
        <w:rPr>
          <w:rFonts w:asciiTheme="majorBidi" w:eastAsiaTheme="minorHAnsi" w:hAnsiTheme="majorBidi" w:cstheme="majorBidi"/>
          <w:sz w:val="24"/>
          <w:szCs w:val="24"/>
          <w:lang w:eastAsia="en-US"/>
        </w:rPr>
        <w:t xml:space="preserve">five women </w:t>
      </w:r>
      <w:r>
        <w:rPr>
          <w:rFonts w:asciiTheme="majorBidi" w:eastAsiaTheme="minorHAnsi" w:hAnsiTheme="majorBidi" w:cstheme="majorBidi"/>
          <w:sz w:val="24"/>
          <w:szCs w:val="24"/>
          <w:lang w:eastAsia="en-US"/>
        </w:rPr>
        <w:t xml:space="preserve">who </w:t>
      </w:r>
      <w:r w:rsidR="003A4201">
        <w:rPr>
          <w:rFonts w:asciiTheme="majorBidi" w:eastAsiaTheme="minorHAnsi" w:hAnsiTheme="majorBidi" w:cstheme="majorBidi"/>
          <w:sz w:val="24"/>
          <w:szCs w:val="24"/>
          <w:lang w:eastAsia="en-US"/>
        </w:rPr>
        <w:t>told their</w:t>
      </w:r>
      <w:r w:rsidRPr="00D67427">
        <w:rPr>
          <w:rFonts w:asciiTheme="majorBidi" w:eastAsiaTheme="minorHAnsi" w:hAnsiTheme="majorBidi" w:cstheme="majorBidi"/>
          <w:sz w:val="24"/>
          <w:szCs w:val="24"/>
          <w:lang w:eastAsia="en-US"/>
        </w:rPr>
        <w:t xml:space="preserve"> stories of how they </w:t>
      </w:r>
      <w:r w:rsidRPr="00D67427">
        <w:rPr>
          <w:rFonts w:asciiTheme="majorBidi" w:hAnsiTheme="majorBidi" w:cstheme="majorBidi"/>
          <w:bCs/>
          <w:sz w:val="24"/>
          <w:szCs w:val="24"/>
        </w:rPr>
        <w:t>learn while participating in the project on their individual and collective transformation.</w:t>
      </w:r>
      <w:r w:rsidRPr="00D67427">
        <w:rPr>
          <w:rFonts w:asciiTheme="majorBidi" w:eastAsiaTheme="minorHAnsi" w:hAnsiTheme="majorBidi" w:cstheme="majorBidi"/>
          <w:sz w:val="24"/>
          <w:szCs w:val="24"/>
          <w:lang w:eastAsia="en-US"/>
        </w:rPr>
        <w:t xml:space="preserve"> </w:t>
      </w:r>
      <w:r w:rsidR="00067A0E">
        <w:rPr>
          <w:rFonts w:asciiTheme="majorBidi" w:eastAsia="SimSun" w:hAnsiTheme="majorBidi" w:cstheme="majorBidi"/>
          <w:sz w:val="24"/>
          <w:szCs w:val="24"/>
          <w:lang w:val="en-US" w:eastAsia="en-US" w:bidi="ar-SA"/>
        </w:rPr>
        <w:t xml:space="preserve">The article concludes by offering </w:t>
      </w:r>
      <w:r>
        <w:rPr>
          <w:rFonts w:asciiTheme="majorBidi" w:eastAsia="SimSun" w:hAnsiTheme="majorBidi" w:cstheme="majorBidi"/>
          <w:sz w:val="24"/>
          <w:szCs w:val="24"/>
          <w:lang w:val="en-US" w:eastAsia="en-US" w:bidi="ar-SA"/>
        </w:rPr>
        <w:t>recommendations</w:t>
      </w:r>
      <w:r w:rsidR="00067A0E">
        <w:rPr>
          <w:rFonts w:asciiTheme="majorBidi" w:eastAsia="SimSun" w:hAnsiTheme="majorBidi" w:cstheme="majorBidi"/>
          <w:sz w:val="24"/>
          <w:szCs w:val="24"/>
          <w:lang w:val="en-US" w:eastAsia="en-US" w:bidi="ar-SA"/>
        </w:rPr>
        <w:t xml:space="preserve"> informed by the results from the study</w:t>
      </w:r>
      <w:r w:rsidRPr="00D67427">
        <w:rPr>
          <w:rFonts w:asciiTheme="majorBidi" w:eastAsia="SimSun" w:hAnsiTheme="majorBidi" w:cstheme="majorBidi"/>
          <w:sz w:val="24"/>
          <w:szCs w:val="24"/>
          <w:lang w:val="en-US" w:eastAsia="en-US" w:bidi="ar-SA"/>
        </w:rPr>
        <w:t>.</w:t>
      </w:r>
    </w:p>
    <w:p w:rsidR="00AE76ED" w:rsidRPr="00AE76ED" w:rsidRDefault="00AE76ED" w:rsidP="00B15165">
      <w:pPr>
        <w:autoSpaceDE w:val="0"/>
        <w:autoSpaceDN w:val="0"/>
        <w:adjustRightInd w:val="0"/>
        <w:spacing w:after="0" w:line="480" w:lineRule="auto"/>
        <w:jc w:val="both"/>
        <w:rPr>
          <w:rFonts w:asciiTheme="majorBidi" w:eastAsia="SimSun" w:hAnsiTheme="majorBidi" w:cstheme="majorBidi"/>
          <w:sz w:val="24"/>
          <w:szCs w:val="24"/>
          <w:lang w:val="en-US" w:eastAsia="en-US" w:bidi="ar-SA"/>
        </w:rPr>
      </w:pPr>
    </w:p>
    <w:p w:rsidR="00BC19EB" w:rsidRDefault="00756BB5" w:rsidP="00B15165">
      <w:pPr>
        <w:spacing w:line="480" w:lineRule="auto"/>
        <w:jc w:val="both"/>
        <w:rPr>
          <w:rFonts w:asciiTheme="majorBidi" w:hAnsiTheme="majorBidi" w:cstheme="majorBidi"/>
          <w:b/>
          <w:sz w:val="24"/>
          <w:szCs w:val="24"/>
        </w:rPr>
      </w:pPr>
      <w:r>
        <w:rPr>
          <w:rFonts w:asciiTheme="majorBidi" w:hAnsiTheme="majorBidi" w:cstheme="majorBidi"/>
          <w:b/>
          <w:sz w:val="24"/>
          <w:szCs w:val="24"/>
        </w:rPr>
        <w:t>Theoretical Framework</w:t>
      </w:r>
    </w:p>
    <w:p w:rsidR="007F4F28" w:rsidRPr="007F4F28" w:rsidRDefault="00AA7D16" w:rsidP="00B15165">
      <w:pPr>
        <w:autoSpaceDE w:val="0"/>
        <w:autoSpaceDN w:val="0"/>
        <w:adjustRightInd w:val="0"/>
        <w:spacing w:after="0" w:line="480" w:lineRule="auto"/>
        <w:jc w:val="both"/>
        <w:rPr>
          <w:rFonts w:asciiTheme="majorBidi" w:eastAsiaTheme="minorHAnsi" w:hAnsiTheme="majorBidi" w:cstheme="majorBidi"/>
          <w:sz w:val="24"/>
          <w:szCs w:val="24"/>
          <w:lang w:eastAsia="en-US"/>
        </w:rPr>
      </w:pPr>
      <w:r w:rsidRPr="00AA7D16">
        <w:rPr>
          <w:rFonts w:asciiTheme="majorBidi" w:eastAsiaTheme="minorHAnsi" w:hAnsiTheme="majorBidi" w:cstheme="majorBidi"/>
          <w:sz w:val="24"/>
          <w:szCs w:val="24"/>
          <w:lang w:eastAsia="en-US"/>
        </w:rPr>
        <w:t>Critical pedagogy evolves from the well-established discourse of criti</w:t>
      </w:r>
      <w:r>
        <w:rPr>
          <w:rFonts w:asciiTheme="majorBidi" w:eastAsiaTheme="minorHAnsi" w:hAnsiTheme="majorBidi" w:cstheme="majorBidi"/>
          <w:sz w:val="24"/>
          <w:szCs w:val="24"/>
          <w:lang w:eastAsia="en-US"/>
        </w:rPr>
        <w:t xml:space="preserve">cal theory (Aronowitz &amp; Giroux, </w:t>
      </w:r>
      <w:r w:rsidRPr="00AA7D16">
        <w:rPr>
          <w:rFonts w:asciiTheme="majorBidi" w:eastAsiaTheme="minorHAnsi" w:hAnsiTheme="majorBidi" w:cstheme="majorBidi"/>
          <w:sz w:val="24"/>
          <w:szCs w:val="24"/>
          <w:lang w:eastAsia="en-US"/>
        </w:rPr>
        <w:t>1993; Burbules &amp; Berk, 1999; F</w:t>
      </w:r>
      <w:r w:rsidR="00D67979">
        <w:rPr>
          <w:rFonts w:asciiTheme="majorBidi" w:eastAsiaTheme="minorHAnsi" w:hAnsiTheme="majorBidi" w:cstheme="majorBidi"/>
          <w:sz w:val="24"/>
          <w:szCs w:val="24"/>
          <w:lang w:eastAsia="en-US"/>
        </w:rPr>
        <w:t>reire, 1970</w:t>
      </w:r>
      <w:r w:rsidR="00756BB5">
        <w:rPr>
          <w:rFonts w:asciiTheme="majorBidi" w:eastAsiaTheme="minorHAnsi" w:hAnsiTheme="majorBidi" w:cstheme="majorBidi"/>
          <w:sz w:val="24"/>
          <w:szCs w:val="24"/>
          <w:lang w:eastAsia="en-US"/>
        </w:rPr>
        <w:t>,</w:t>
      </w:r>
      <w:r w:rsidR="00756BB5" w:rsidRPr="00AA7D16">
        <w:rPr>
          <w:rFonts w:asciiTheme="majorBidi" w:eastAsiaTheme="minorHAnsi" w:hAnsiTheme="majorBidi" w:cstheme="majorBidi"/>
          <w:sz w:val="24"/>
          <w:szCs w:val="24"/>
          <w:lang w:eastAsia="en-US"/>
        </w:rPr>
        <w:t xml:space="preserve"> 1995</w:t>
      </w:r>
      <w:r w:rsidR="00D67979">
        <w:rPr>
          <w:rFonts w:asciiTheme="majorBidi" w:eastAsiaTheme="minorHAnsi" w:hAnsiTheme="majorBidi" w:cstheme="majorBidi"/>
          <w:sz w:val="24"/>
          <w:szCs w:val="24"/>
          <w:lang w:eastAsia="en-US"/>
        </w:rPr>
        <w:t>, 1998</w:t>
      </w:r>
      <w:r w:rsidRPr="00AA7D16">
        <w:rPr>
          <w:rFonts w:asciiTheme="majorBidi" w:eastAsiaTheme="minorHAnsi" w:hAnsiTheme="majorBidi" w:cstheme="majorBidi"/>
          <w:sz w:val="24"/>
          <w:szCs w:val="24"/>
          <w:lang w:eastAsia="en-US"/>
        </w:rPr>
        <w:t xml:space="preserve">; </w:t>
      </w:r>
      <w:r w:rsidR="008D0D11">
        <w:rPr>
          <w:rFonts w:asciiTheme="majorBidi" w:eastAsiaTheme="minorHAnsi" w:hAnsiTheme="majorBidi" w:cstheme="majorBidi"/>
          <w:sz w:val="24"/>
          <w:szCs w:val="24"/>
          <w:lang w:eastAsia="en-US"/>
        </w:rPr>
        <w:t xml:space="preserve">2007; </w:t>
      </w:r>
      <w:r w:rsidRPr="00AA7D16">
        <w:rPr>
          <w:rFonts w:asciiTheme="majorBidi" w:eastAsiaTheme="minorHAnsi" w:hAnsiTheme="majorBidi" w:cstheme="majorBidi"/>
          <w:sz w:val="24"/>
          <w:szCs w:val="24"/>
          <w:lang w:eastAsia="en-US"/>
        </w:rPr>
        <w:t xml:space="preserve">Giroux, 1988; </w:t>
      </w:r>
      <w:r>
        <w:rPr>
          <w:rFonts w:asciiTheme="majorBidi" w:eastAsiaTheme="minorHAnsi" w:hAnsiTheme="majorBidi" w:cstheme="majorBidi"/>
          <w:sz w:val="24"/>
          <w:szCs w:val="24"/>
          <w:lang w:eastAsia="en-US"/>
        </w:rPr>
        <w:t>McLaren, 2003).</w:t>
      </w:r>
      <w:r w:rsidR="00D67979">
        <w:rPr>
          <w:rFonts w:asciiTheme="majorBidi" w:eastAsiaTheme="minorHAnsi" w:hAnsiTheme="majorBidi" w:cstheme="majorBidi"/>
          <w:sz w:val="24"/>
          <w:szCs w:val="24"/>
          <w:lang w:eastAsia="en-US"/>
        </w:rPr>
        <w:t xml:space="preserve"> </w:t>
      </w:r>
      <w:r w:rsidR="00BC19EB" w:rsidRPr="00BC19EB">
        <w:rPr>
          <w:rFonts w:ascii="Times New Roman" w:eastAsia="Calibri" w:hAnsi="Times New Roman" w:cs="Times New Roman"/>
          <w:sz w:val="24"/>
          <w:szCs w:val="24"/>
          <w:lang w:val="en-GB" w:eastAsia="en-US" w:bidi="ar-SA"/>
        </w:rPr>
        <w:t xml:space="preserve">We found </w:t>
      </w:r>
      <w:r w:rsidR="00BC19EB">
        <w:rPr>
          <w:rFonts w:ascii="Times New Roman" w:eastAsia="Calibri" w:hAnsi="Times New Roman" w:cs="Times New Roman"/>
          <w:sz w:val="24"/>
          <w:szCs w:val="24"/>
          <w:lang w:val="en-GB" w:eastAsia="en-US" w:bidi="ar-SA"/>
        </w:rPr>
        <w:t xml:space="preserve">critical </w:t>
      </w:r>
      <w:r w:rsidR="00BC19EB" w:rsidRPr="00BC19EB">
        <w:rPr>
          <w:rFonts w:ascii="Times New Roman" w:eastAsia="Calibri" w:hAnsi="Times New Roman" w:cs="Times New Roman"/>
          <w:sz w:val="24"/>
          <w:szCs w:val="24"/>
          <w:lang w:val="en-GB" w:eastAsia="en-US" w:bidi="ar-SA"/>
        </w:rPr>
        <w:t xml:space="preserve">theory most appropriate as a theoretical framework, in which reflection </w:t>
      </w:r>
      <w:r w:rsidR="00BC19EB" w:rsidRPr="00BC19EB">
        <w:rPr>
          <w:rFonts w:asciiTheme="majorBidi" w:eastAsia="Calibri" w:hAnsiTheme="majorBidi" w:cstheme="majorBidi"/>
          <w:sz w:val="24"/>
          <w:szCs w:val="24"/>
          <w:lang w:val="en-GB" w:eastAsia="en-US" w:bidi="ar-SA"/>
        </w:rPr>
        <w:t>upon</w:t>
      </w:r>
      <w:r w:rsidR="00BC19EB" w:rsidRPr="004A29E7">
        <w:rPr>
          <w:rFonts w:asciiTheme="majorBidi" w:hAnsiTheme="majorBidi" w:cstheme="majorBidi"/>
          <w:sz w:val="24"/>
          <w:szCs w:val="24"/>
        </w:rPr>
        <w:t xml:space="preserve"> the individual’s lived experience, development of voice through a critical look at one’s world and society and transforming society toward equality for all citizens through active participation in democratic </w:t>
      </w:r>
      <w:r w:rsidR="00BC19EB" w:rsidRPr="00BC19EB">
        <w:rPr>
          <w:rFonts w:asciiTheme="majorBidi" w:hAnsiTheme="majorBidi" w:cstheme="majorBidi"/>
          <w:sz w:val="24"/>
          <w:szCs w:val="24"/>
        </w:rPr>
        <w:t>imperatives</w:t>
      </w:r>
      <w:r w:rsidR="00BC19EB" w:rsidRPr="00BC19EB">
        <w:rPr>
          <w:rFonts w:asciiTheme="majorBidi" w:eastAsia="Calibri" w:hAnsiTheme="majorBidi" w:cstheme="majorBidi"/>
          <w:sz w:val="24"/>
          <w:szCs w:val="24"/>
          <w:lang w:val="en-GB" w:eastAsia="en-US" w:bidi="ar-SA"/>
        </w:rPr>
        <w:t xml:space="preserve"> take centre stage.</w:t>
      </w:r>
      <w:r>
        <w:rPr>
          <w:rFonts w:asciiTheme="majorBidi" w:eastAsia="Calibri" w:hAnsiTheme="majorBidi" w:cstheme="majorBidi"/>
          <w:sz w:val="24"/>
          <w:szCs w:val="24"/>
          <w:lang w:val="en-GB" w:eastAsia="en-US" w:bidi="ar-SA"/>
        </w:rPr>
        <w:t xml:space="preserve"> Among the critical pedagogy scholars, Freire (</w:t>
      </w:r>
      <w:r w:rsidR="00D67979">
        <w:rPr>
          <w:rFonts w:asciiTheme="majorBidi" w:eastAsia="Calibri" w:hAnsiTheme="majorBidi" w:cstheme="majorBidi"/>
          <w:sz w:val="24"/>
          <w:szCs w:val="24"/>
          <w:lang w:val="en-GB" w:eastAsia="en-US" w:bidi="ar-SA"/>
        </w:rPr>
        <w:t xml:space="preserve">1998) maintains that students should be transformative </w:t>
      </w:r>
      <w:r w:rsidR="00D67979">
        <w:rPr>
          <w:rFonts w:asciiTheme="majorBidi" w:eastAsia="Calibri" w:hAnsiTheme="majorBidi" w:cstheme="majorBidi"/>
          <w:sz w:val="24"/>
          <w:szCs w:val="24"/>
          <w:lang w:val="en-GB" w:eastAsia="en-US" w:bidi="ar-SA"/>
        </w:rPr>
        <w:lastRenderedPageBreak/>
        <w:t>intellectuals, cultural workers capable of identifying and redressing the injustices, inequalities, and myths of an often oppressive world.</w:t>
      </w:r>
      <w:r w:rsidR="00B274BE">
        <w:rPr>
          <w:rFonts w:asciiTheme="majorBidi" w:eastAsia="Calibri" w:hAnsiTheme="majorBidi" w:cstheme="majorBidi"/>
          <w:sz w:val="24"/>
          <w:szCs w:val="24"/>
          <w:lang w:val="en-GB" w:eastAsia="en-US" w:bidi="ar-SA"/>
        </w:rPr>
        <w:t xml:space="preserve"> </w:t>
      </w:r>
      <w:r w:rsidR="00F9569A">
        <w:rPr>
          <w:rFonts w:asciiTheme="majorBidi" w:eastAsiaTheme="minorHAnsi" w:hAnsiTheme="majorBidi" w:cstheme="majorBidi"/>
          <w:sz w:val="24"/>
          <w:szCs w:val="24"/>
          <w:lang w:val="en-GB" w:eastAsia="en-US"/>
        </w:rPr>
        <w:t>According to</w:t>
      </w:r>
      <w:r w:rsidR="00396ACF" w:rsidRPr="00396ACF">
        <w:rPr>
          <w:rFonts w:asciiTheme="majorBidi" w:eastAsiaTheme="minorHAnsi" w:hAnsiTheme="majorBidi" w:cstheme="majorBidi"/>
          <w:sz w:val="24"/>
          <w:szCs w:val="24"/>
          <w:lang w:eastAsia="en-US"/>
        </w:rPr>
        <w:t xml:space="preserve"> Freire (1970), critical pedagogy begins with recognizing</w:t>
      </w:r>
      <w:r w:rsidR="00EB16CD">
        <w:rPr>
          <w:rFonts w:asciiTheme="majorBidi" w:eastAsiaTheme="minorHAnsi" w:hAnsiTheme="majorBidi" w:cstheme="majorBidi"/>
          <w:sz w:val="24"/>
          <w:szCs w:val="24"/>
          <w:lang w:eastAsia="en-US"/>
        </w:rPr>
        <w:t xml:space="preserve"> that human beings</w:t>
      </w:r>
      <w:r w:rsidR="007F4F28">
        <w:rPr>
          <w:rFonts w:asciiTheme="majorBidi" w:eastAsiaTheme="minorHAnsi" w:hAnsiTheme="majorBidi" w:cstheme="majorBidi"/>
          <w:sz w:val="24"/>
          <w:szCs w:val="24"/>
          <w:lang w:eastAsia="en-US"/>
        </w:rPr>
        <w:t xml:space="preserve"> exist in a cultural context:</w:t>
      </w:r>
    </w:p>
    <w:p w:rsidR="00F43389" w:rsidRDefault="00F43389" w:rsidP="00B15165">
      <w:pPr>
        <w:autoSpaceDE w:val="0"/>
        <w:autoSpaceDN w:val="0"/>
        <w:adjustRightInd w:val="0"/>
        <w:spacing w:after="0" w:line="480" w:lineRule="auto"/>
        <w:jc w:val="both"/>
        <w:rPr>
          <w:rFonts w:asciiTheme="majorBidi" w:eastAsiaTheme="minorHAnsi" w:hAnsiTheme="majorBidi" w:cstheme="majorBidi"/>
          <w:sz w:val="24"/>
          <w:szCs w:val="24"/>
          <w:lang w:eastAsia="en-US"/>
        </w:rPr>
      </w:pPr>
    </w:p>
    <w:p w:rsidR="00396ACF" w:rsidRPr="00F43389" w:rsidRDefault="00396ACF" w:rsidP="00B15165">
      <w:pPr>
        <w:autoSpaceDE w:val="0"/>
        <w:autoSpaceDN w:val="0"/>
        <w:adjustRightInd w:val="0"/>
        <w:spacing w:after="0" w:line="480" w:lineRule="auto"/>
        <w:ind w:left="720"/>
        <w:jc w:val="both"/>
        <w:rPr>
          <w:rFonts w:asciiTheme="majorBidi" w:eastAsiaTheme="minorHAnsi" w:hAnsiTheme="majorBidi" w:cstheme="majorBidi"/>
          <w:sz w:val="24"/>
          <w:szCs w:val="24"/>
          <w:lang w:eastAsia="en-US"/>
        </w:rPr>
      </w:pPr>
      <w:r w:rsidRPr="00F43389">
        <w:rPr>
          <w:rFonts w:asciiTheme="majorBidi" w:eastAsiaTheme="minorHAnsi" w:hAnsiTheme="majorBidi" w:cstheme="majorBidi"/>
          <w:sz w:val="24"/>
          <w:szCs w:val="24"/>
          <w:lang w:eastAsia="en-US"/>
        </w:rPr>
        <w:t>People as beings “in a situation,”</w:t>
      </w:r>
      <w:r w:rsidR="00F43389" w:rsidRPr="00F43389">
        <w:rPr>
          <w:rFonts w:asciiTheme="majorBidi" w:eastAsiaTheme="minorHAnsi" w:hAnsiTheme="majorBidi" w:cstheme="majorBidi"/>
          <w:sz w:val="24"/>
          <w:szCs w:val="24"/>
          <w:lang w:eastAsia="en-US"/>
        </w:rPr>
        <w:t xml:space="preserve"> find themselves rooted in temporal-spatial conditions which mark them and which they also mark. They will tend to reflect on </w:t>
      </w:r>
      <w:r w:rsidRPr="00F43389">
        <w:rPr>
          <w:rFonts w:asciiTheme="majorBidi" w:eastAsiaTheme="minorHAnsi" w:hAnsiTheme="majorBidi" w:cstheme="majorBidi"/>
          <w:sz w:val="24"/>
          <w:szCs w:val="24"/>
          <w:lang w:eastAsia="en-US"/>
        </w:rPr>
        <w:t>their own “situationality”</w:t>
      </w:r>
      <w:r w:rsidR="00F43389" w:rsidRPr="00F43389">
        <w:rPr>
          <w:rFonts w:asciiTheme="majorBidi" w:eastAsiaTheme="minorHAnsi" w:hAnsiTheme="majorBidi" w:cstheme="majorBidi"/>
          <w:sz w:val="24"/>
          <w:szCs w:val="24"/>
          <w:lang w:eastAsia="en-US"/>
        </w:rPr>
        <w:t xml:space="preserve"> to </w:t>
      </w:r>
      <w:r w:rsidRPr="00F43389">
        <w:rPr>
          <w:rFonts w:asciiTheme="majorBidi" w:eastAsiaTheme="minorHAnsi" w:hAnsiTheme="majorBidi" w:cstheme="majorBidi"/>
          <w:sz w:val="24"/>
          <w:szCs w:val="24"/>
          <w:lang w:eastAsia="en-US"/>
        </w:rPr>
        <w:t xml:space="preserve">the </w:t>
      </w:r>
      <w:r w:rsidR="00F43389" w:rsidRPr="00F43389">
        <w:rPr>
          <w:rFonts w:asciiTheme="majorBidi" w:eastAsiaTheme="minorHAnsi" w:hAnsiTheme="majorBidi" w:cstheme="majorBidi"/>
          <w:sz w:val="24"/>
          <w:szCs w:val="24"/>
          <w:lang w:eastAsia="en-US"/>
        </w:rPr>
        <w:t xml:space="preserve">extent that they are challenged </w:t>
      </w:r>
      <w:r w:rsidRPr="00F43389">
        <w:rPr>
          <w:rFonts w:asciiTheme="majorBidi" w:eastAsiaTheme="minorHAnsi" w:hAnsiTheme="majorBidi" w:cstheme="majorBidi"/>
          <w:sz w:val="24"/>
          <w:szCs w:val="24"/>
          <w:lang w:eastAsia="en-US"/>
        </w:rPr>
        <w:t>by it to act upon it.</w:t>
      </w:r>
      <w:r w:rsidR="00F43389">
        <w:rPr>
          <w:rFonts w:asciiTheme="majorBidi" w:eastAsiaTheme="minorHAnsi" w:hAnsiTheme="majorBidi" w:cstheme="majorBidi"/>
          <w:sz w:val="24"/>
          <w:szCs w:val="24"/>
          <w:lang w:eastAsia="en-US"/>
        </w:rPr>
        <w:t xml:space="preserve"> </w:t>
      </w:r>
      <w:r w:rsidRPr="00F43389">
        <w:rPr>
          <w:rFonts w:asciiTheme="majorBidi" w:eastAsiaTheme="minorHAnsi" w:hAnsiTheme="majorBidi" w:cstheme="majorBidi"/>
          <w:sz w:val="24"/>
          <w:szCs w:val="24"/>
          <w:lang w:eastAsia="en-US"/>
        </w:rPr>
        <w:t xml:space="preserve">Human beings </w:t>
      </w:r>
      <w:r w:rsidRPr="00F43389">
        <w:rPr>
          <w:rFonts w:asciiTheme="majorBidi" w:eastAsiaTheme="minorHAnsi" w:hAnsiTheme="majorBidi" w:cstheme="majorBidi"/>
          <w:i/>
          <w:iCs/>
          <w:sz w:val="24"/>
          <w:szCs w:val="24"/>
          <w:lang w:eastAsia="en-US"/>
        </w:rPr>
        <w:t xml:space="preserve">are </w:t>
      </w:r>
      <w:r w:rsidR="00F43389" w:rsidRPr="00F43389">
        <w:rPr>
          <w:rFonts w:asciiTheme="majorBidi" w:eastAsiaTheme="minorHAnsi" w:hAnsiTheme="majorBidi" w:cstheme="majorBidi"/>
          <w:sz w:val="24"/>
          <w:szCs w:val="24"/>
          <w:lang w:eastAsia="en-US"/>
        </w:rPr>
        <w:t xml:space="preserve">because they are in a situation. And </w:t>
      </w:r>
      <w:r w:rsidRPr="00F43389">
        <w:rPr>
          <w:rFonts w:asciiTheme="majorBidi" w:eastAsiaTheme="minorHAnsi" w:hAnsiTheme="majorBidi" w:cstheme="majorBidi"/>
          <w:sz w:val="24"/>
          <w:szCs w:val="24"/>
          <w:lang w:eastAsia="en-US"/>
        </w:rPr>
        <w:t xml:space="preserve">they </w:t>
      </w:r>
      <w:r w:rsidRPr="00F43389">
        <w:rPr>
          <w:rFonts w:asciiTheme="majorBidi" w:eastAsiaTheme="minorHAnsi" w:hAnsiTheme="majorBidi" w:cstheme="majorBidi"/>
          <w:i/>
          <w:iCs/>
          <w:sz w:val="24"/>
          <w:szCs w:val="24"/>
          <w:lang w:eastAsia="en-US"/>
        </w:rPr>
        <w:t xml:space="preserve">will be more </w:t>
      </w:r>
      <w:r w:rsidRPr="00F43389">
        <w:rPr>
          <w:rFonts w:asciiTheme="majorBidi" w:eastAsiaTheme="minorHAnsi" w:hAnsiTheme="majorBidi" w:cstheme="majorBidi"/>
          <w:sz w:val="24"/>
          <w:szCs w:val="24"/>
          <w:lang w:eastAsia="en-US"/>
        </w:rPr>
        <w:t>the more they not onl</w:t>
      </w:r>
      <w:r w:rsidR="00F43389" w:rsidRPr="00F43389">
        <w:rPr>
          <w:rFonts w:asciiTheme="majorBidi" w:eastAsiaTheme="minorHAnsi" w:hAnsiTheme="majorBidi" w:cstheme="majorBidi"/>
          <w:sz w:val="24"/>
          <w:szCs w:val="24"/>
          <w:lang w:eastAsia="en-US"/>
        </w:rPr>
        <w:t xml:space="preserve">y critically reflect upon their </w:t>
      </w:r>
      <w:r w:rsidRPr="00F43389">
        <w:rPr>
          <w:rFonts w:asciiTheme="majorBidi" w:eastAsiaTheme="minorHAnsi" w:hAnsiTheme="majorBidi" w:cstheme="majorBidi"/>
          <w:sz w:val="24"/>
          <w:szCs w:val="24"/>
          <w:lang w:eastAsia="en-US"/>
        </w:rPr>
        <w:t>existence</w:t>
      </w:r>
      <w:r w:rsidR="00EB16CD">
        <w:rPr>
          <w:rFonts w:asciiTheme="majorBidi" w:eastAsiaTheme="minorHAnsi" w:hAnsiTheme="majorBidi" w:cstheme="majorBidi"/>
          <w:sz w:val="24"/>
          <w:szCs w:val="24"/>
          <w:lang w:eastAsia="en-US"/>
        </w:rPr>
        <w:t xml:space="preserve"> but critically act upon it. (Freire 1970:</w:t>
      </w:r>
      <w:r w:rsidRPr="00F43389">
        <w:rPr>
          <w:rFonts w:asciiTheme="majorBidi" w:eastAsiaTheme="minorHAnsi" w:hAnsiTheme="majorBidi" w:cstheme="majorBidi"/>
          <w:sz w:val="24"/>
          <w:szCs w:val="24"/>
          <w:lang w:eastAsia="en-US"/>
        </w:rPr>
        <w:t xml:space="preserve"> 90)</w:t>
      </w:r>
    </w:p>
    <w:p w:rsidR="00F43389" w:rsidRDefault="00F43389" w:rsidP="00B15165">
      <w:pPr>
        <w:autoSpaceDE w:val="0"/>
        <w:autoSpaceDN w:val="0"/>
        <w:adjustRightInd w:val="0"/>
        <w:spacing w:after="0" w:line="480" w:lineRule="auto"/>
        <w:jc w:val="both"/>
        <w:rPr>
          <w:rFonts w:asciiTheme="majorBidi" w:eastAsiaTheme="minorHAnsi" w:hAnsiTheme="majorBidi" w:cstheme="majorBidi"/>
          <w:sz w:val="24"/>
          <w:szCs w:val="24"/>
          <w:lang w:eastAsia="en-US"/>
        </w:rPr>
      </w:pPr>
    </w:p>
    <w:p w:rsidR="00437E6F" w:rsidRPr="007662F7" w:rsidRDefault="00F43389" w:rsidP="00B15165">
      <w:pPr>
        <w:autoSpaceDE w:val="0"/>
        <w:autoSpaceDN w:val="0"/>
        <w:adjustRightInd w:val="0"/>
        <w:spacing w:after="0" w:line="480" w:lineRule="auto"/>
        <w:jc w:val="both"/>
        <w:rPr>
          <w:rFonts w:asciiTheme="majorBidi" w:eastAsiaTheme="minorHAnsi" w:hAnsiTheme="majorBidi" w:cstheme="majorBidi"/>
          <w:sz w:val="24"/>
          <w:szCs w:val="24"/>
          <w:lang w:eastAsia="en-US"/>
        </w:rPr>
      </w:pPr>
      <w:r w:rsidRPr="00F43389">
        <w:rPr>
          <w:rFonts w:asciiTheme="majorBidi" w:eastAsiaTheme="minorHAnsi" w:hAnsiTheme="majorBidi" w:cstheme="majorBidi"/>
          <w:sz w:val="24"/>
          <w:szCs w:val="24"/>
          <w:lang w:eastAsia="en-US"/>
        </w:rPr>
        <w:t>Though Freire</w:t>
      </w:r>
      <w:r w:rsidR="00F9569A">
        <w:rPr>
          <w:rFonts w:asciiTheme="majorBidi" w:eastAsiaTheme="minorHAnsi" w:hAnsiTheme="majorBidi" w:cstheme="majorBidi"/>
          <w:sz w:val="24"/>
          <w:szCs w:val="24"/>
          <w:lang w:eastAsia="en-US"/>
        </w:rPr>
        <w:t xml:space="preserve"> (1970)</w:t>
      </w:r>
      <w:r w:rsidRPr="00F43389">
        <w:rPr>
          <w:rFonts w:asciiTheme="majorBidi" w:eastAsiaTheme="minorHAnsi" w:hAnsiTheme="majorBidi" w:cstheme="majorBidi"/>
          <w:sz w:val="24"/>
          <w:szCs w:val="24"/>
          <w:lang w:eastAsia="en-US"/>
        </w:rPr>
        <w:t xml:space="preserve"> does not thoroughly </w:t>
      </w:r>
      <w:r w:rsidR="00F9569A">
        <w:rPr>
          <w:rFonts w:asciiTheme="majorBidi" w:eastAsiaTheme="minorHAnsi" w:hAnsiTheme="majorBidi" w:cstheme="majorBidi"/>
          <w:sz w:val="24"/>
          <w:szCs w:val="24"/>
          <w:lang w:eastAsia="en-US"/>
        </w:rPr>
        <w:t>explore the spatial aspects of ‘situationality’,</w:t>
      </w:r>
      <w:r w:rsidRPr="00F43389">
        <w:rPr>
          <w:rFonts w:asciiTheme="majorBidi" w:eastAsiaTheme="minorHAnsi" w:hAnsiTheme="majorBidi" w:cstheme="majorBidi"/>
          <w:sz w:val="24"/>
          <w:szCs w:val="24"/>
          <w:lang w:eastAsia="en-US"/>
        </w:rPr>
        <w:t xml:space="preserve"> this passage from his seminal </w:t>
      </w:r>
      <w:r w:rsidRPr="00F43389">
        <w:rPr>
          <w:rFonts w:asciiTheme="majorBidi" w:eastAsiaTheme="minorHAnsi" w:hAnsiTheme="majorBidi" w:cstheme="majorBidi"/>
          <w:i/>
          <w:iCs/>
          <w:sz w:val="24"/>
          <w:szCs w:val="24"/>
          <w:lang w:eastAsia="en-US"/>
        </w:rPr>
        <w:t>Pedagogy of the Oppressed</w:t>
      </w:r>
      <w:r w:rsidRPr="00F43389">
        <w:rPr>
          <w:rFonts w:asciiTheme="majorBidi" w:eastAsiaTheme="minorHAnsi" w:hAnsiTheme="majorBidi" w:cstheme="majorBidi"/>
          <w:sz w:val="24"/>
          <w:szCs w:val="24"/>
          <w:lang w:eastAsia="en-US"/>
        </w:rPr>
        <w:t xml:space="preserve"> demonstrates the importance of space, or place, to critical pedagogy’s origins. Being in a situation has a spatial, geographical, contextual dimension. Reflecting on one’s situation corresponds to reflecting on the space(s) one inhabits; acting on one’s situation often corresponds to changing one’s relationship to a place. Freire </w:t>
      </w:r>
      <w:r w:rsidR="00EB16CD">
        <w:rPr>
          <w:rFonts w:asciiTheme="majorBidi" w:eastAsiaTheme="minorHAnsi" w:hAnsiTheme="majorBidi" w:cstheme="majorBidi"/>
          <w:sz w:val="24"/>
          <w:szCs w:val="24"/>
          <w:lang w:eastAsia="en-US"/>
        </w:rPr>
        <w:t>(1970) argues</w:t>
      </w:r>
      <w:r w:rsidRPr="00F43389">
        <w:rPr>
          <w:rFonts w:asciiTheme="majorBidi" w:eastAsiaTheme="minorHAnsi" w:hAnsiTheme="majorBidi" w:cstheme="majorBidi"/>
          <w:sz w:val="24"/>
          <w:szCs w:val="24"/>
          <w:lang w:eastAsia="en-US"/>
        </w:rPr>
        <w:t xml:space="preserve"> that acting on one’s situationality, makes one more human. It is this spatial dimension of situationality, and its attention to social transformation, that connects critical pedagogy with </w:t>
      </w:r>
      <w:r w:rsidR="00D41696" w:rsidRPr="00F43389">
        <w:rPr>
          <w:rFonts w:asciiTheme="majorBidi" w:eastAsiaTheme="minorHAnsi" w:hAnsiTheme="majorBidi" w:cstheme="majorBidi"/>
          <w:sz w:val="24"/>
          <w:szCs w:val="24"/>
          <w:lang w:eastAsia="en-US"/>
        </w:rPr>
        <w:t>pedagogy</w:t>
      </w:r>
      <w:r w:rsidRPr="00F43389">
        <w:rPr>
          <w:rFonts w:asciiTheme="majorBidi" w:eastAsiaTheme="minorHAnsi" w:hAnsiTheme="majorBidi" w:cstheme="majorBidi"/>
          <w:sz w:val="24"/>
          <w:szCs w:val="24"/>
          <w:lang w:eastAsia="en-US"/>
        </w:rPr>
        <w:t xml:space="preserve"> of place. Both discourses are concerned with the contextual, geographical conditions that shape people and the actions</w:t>
      </w:r>
      <w:r>
        <w:rPr>
          <w:rFonts w:asciiTheme="majorBidi" w:eastAsiaTheme="minorHAnsi" w:hAnsiTheme="majorBidi" w:cstheme="majorBidi"/>
          <w:sz w:val="24"/>
          <w:szCs w:val="24"/>
          <w:lang w:eastAsia="en-US"/>
        </w:rPr>
        <w:t xml:space="preserve"> people take to </w:t>
      </w:r>
      <w:r w:rsidR="00F62E9E">
        <w:rPr>
          <w:rFonts w:asciiTheme="majorBidi" w:eastAsiaTheme="minorHAnsi" w:hAnsiTheme="majorBidi" w:cstheme="majorBidi"/>
          <w:sz w:val="24"/>
          <w:szCs w:val="24"/>
          <w:lang w:eastAsia="en-US"/>
        </w:rPr>
        <w:t>shape these conditions.</w:t>
      </w:r>
      <w:r w:rsidR="00630C5B">
        <w:rPr>
          <w:rFonts w:asciiTheme="majorBidi" w:eastAsiaTheme="minorHAnsi" w:hAnsiTheme="majorBidi" w:cstheme="majorBidi"/>
          <w:sz w:val="24"/>
          <w:szCs w:val="24"/>
          <w:lang w:eastAsia="en-US"/>
        </w:rPr>
        <w:t xml:space="preserve"> </w:t>
      </w:r>
      <w:r w:rsidRPr="00F62E9E">
        <w:rPr>
          <w:rFonts w:asciiTheme="majorBidi" w:eastAsiaTheme="minorHAnsi" w:hAnsiTheme="majorBidi" w:cstheme="majorBidi"/>
          <w:sz w:val="24"/>
          <w:szCs w:val="24"/>
          <w:lang w:eastAsia="en-US"/>
        </w:rPr>
        <w:t>The purpose of critical pedago</w:t>
      </w:r>
      <w:r w:rsidR="00F62E9E" w:rsidRPr="00F62E9E">
        <w:rPr>
          <w:rFonts w:asciiTheme="majorBidi" w:eastAsiaTheme="minorHAnsi" w:hAnsiTheme="majorBidi" w:cstheme="majorBidi"/>
          <w:sz w:val="24"/>
          <w:szCs w:val="24"/>
          <w:lang w:eastAsia="en-US"/>
        </w:rPr>
        <w:t xml:space="preserve">gy is to engage </w:t>
      </w:r>
      <w:r w:rsidR="00D41696">
        <w:rPr>
          <w:rFonts w:asciiTheme="majorBidi" w:eastAsiaTheme="minorHAnsi" w:hAnsiTheme="majorBidi" w:cstheme="majorBidi"/>
          <w:sz w:val="24"/>
          <w:szCs w:val="24"/>
          <w:lang w:eastAsia="en-US"/>
        </w:rPr>
        <w:t xml:space="preserve">people </w:t>
      </w:r>
      <w:r w:rsidR="00F62E9E" w:rsidRPr="00F62E9E">
        <w:rPr>
          <w:rFonts w:asciiTheme="majorBidi" w:eastAsiaTheme="minorHAnsi" w:hAnsiTheme="majorBidi" w:cstheme="majorBidi"/>
          <w:sz w:val="24"/>
          <w:szCs w:val="24"/>
          <w:lang w:eastAsia="en-US"/>
        </w:rPr>
        <w:t xml:space="preserve">in the </w:t>
      </w:r>
      <w:r w:rsidR="00F62E9E">
        <w:rPr>
          <w:rFonts w:asciiTheme="majorBidi" w:eastAsiaTheme="minorHAnsi" w:hAnsiTheme="majorBidi" w:cstheme="majorBidi"/>
          <w:sz w:val="24"/>
          <w:szCs w:val="24"/>
          <w:lang w:eastAsia="en-US"/>
        </w:rPr>
        <w:t>act of what Freire</w:t>
      </w:r>
      <w:r w:rsidR="004756DF">
        <w:rPr>
          <w:rFonts w:asciiTheme="majorBidi" w:eastAsiaTheme="minorHAnsi" w:hAnsiTheme="majorBidi" w:cstheme="majorBidi"/>
          <w:sz w:val="24"/>
          <w:szCs w:val="24"/>
          <w:lang w:eastAsia="en-US"/>
        </w:rPr>
        <w:t xml:space="preserve"> (1970) </w:t>
      </w:r>
      <w:r w:rsidR="00F62E9E">
        <w:rPr>
          <w:rFonts w:asciiTheme="majorBidi" w:eastAsiaTheme="minorHAnsi" w:hAnsiTheme="majorBidi" w:cstheme="majorBidi"/>
          <w:sz w:val="24"/>
          <w:szCs w:val="24"/>
          <w:lang w:eastAsia="en-US"/>
        </w:rPr>
        <w:t xml:space="preserve">calls </w:t>
      </w:r>
      <w:r w:rsidR="004756DF" w:rsidRPr="004756DF">
        <w:rPr>
          <w:rFonts w:asciiTheme="majorBidi" w:eastAsiaTheme="minorHAnsi" w:hAnsiTheme="majorBidi" w:cstheme="majorBidi"/>
          <w:sz w:val="24"/>
          <w:szCs w:val="24"/>
          <w:lang w:eastAsia="en-US"/>
        </w:rPr>
        <w:t>conscientisation</w:t>
      </w:r>
      <w:r w:rsidRPr="004756DF">
        <w:rPr>
          <w:rFonts w:asciiTheme="majorBidi" w:eastAsiaTheme="minorHAnsi" w:hAnsiTheme="majorBidi" w:cstheme="majorBidi"/>
          <w:sz w:val="24"/>
          <w:szCs w:val="24"/>
          <w:lang w:eastAsia="en-US"/>
        </w:rPr>
        <w:t>,</w:t>
      </w:r>
      <w:r w:rsidRPr="00F62E9E">
        <w:rPr>
          <w:rFonts w:asciiTheme="majorBidi" w:eastAsiaTheme="minorHAnsi" w:hAnsiTheme="majorBidi" w:cstheme="majorBidi"/>
          <w:sz w:val="24"/>
          <w:szCs w:val="24"/>
          <w:lang w:eastAsia="en-US"/>
        </w:rPr>
        <w:t xml:space="preserve"> which has been defined as</w:t>
      </w:r>
      <w:r w:rsidR="00F62E9E" w:rsidRPr="00F62E9E">
        <w:rPr>
          <w:rFonts w:asciiTheme="majorBidi" w:eastAsiaTheme="minorHAnsi" w:hAnsiTheme="majorBidi" w:cstheme="majorBidi"/>
          <w:sz w:val="24"/>
          <w:szCs w:val="24"/>
          <w:lang w:eastAsia="en-US"/>
        </w:rPr>
        <w:t xml:space="preserve"> “learning to perceive social, political, and economic contradictions, and to take action against the oppressive elements of reality” (Freire, 1970</w:t>
      </w:r>
      <w:r w:rsidR="004756DF">
        <w:rPr>
          <w:rFonts w:asciiTheme="majorBidi" w:eastAsiaTheme="minorHAnsi" w:hAnsiTheme="majorBidi" w:cstheme="majorBidi"/>
          <w:sz w:val="24"/>
          <w:szCs w:val="24"/>
          <w:lang w:eastAsia="en-US"/>
        </w:rPr>
        <w:t>:</w:t>
      </w:r>
      <w:r w:rsidR="00F62E9E" w:rsidRPr="00F62E9E">
        <w:rPr>
          <w:rFonts w:asciiTheme="majorBidi" w:eastAsiaTheme="minorHAnsi" w:hAnsiTheme="majorBidi" w:cstheme="majorBidi"/>
          <w:sz w:val="24"/>
          <w:szCs w:val="24"/>
          <w:lang w:eastAsia="en-US"/>
        </w:rPr>
        <w:t>17).</w:t>
      </w:r>
    </w:p>
    <w:p w:rsidR="009978D9" w:rsidRDefault="009978D9" w:rsidP="00B15165">
      <w:pPr>
        <w:autoSpaceDE w:val="0"/>
        <w:autoSpaceDN w:val="0"/>
        <w:adjustRightInd w:val="0"/>
        <w:spacing w:after="0" w:line="480" w:lineRule="auto"/>
        <w:jc w:val="both"/>
        <w:rPr>
          <w:rFonts w:ascii="AGaramond-Regular" w:eastAsiaTheme="minorHAnsi" w:hAnsi="AGaramond-Regular" w:cs="AGaramond-Regular"/>
          <w:sz w:val="24"/>
          <w:szCs w:val="24"/>
          <w:lang w:eastAsia="en-US"/>
        </w:rPr>
      </w:pPr>
    </w:p>
    <w:p w:rsidR="00514763" w:rsidRDefault="005F1B6D" w:rsidP="00B15165">
      <w:pPr>
        <w:autoSpaceDE w:val="0"/>
        <w:autoSpaceDN w:val="0"/>
        <w:adjustRightInd w:val="0"/>
        <w:spacing w:after="0" w:line="480" w:lineRule="auto"/>
        <w:jc w:val="both"/>
        <w:rPr>
          <w:rFonts w:asciiTheme="majorBidi" w:hAnsiTheme="majorBidi" w:cstheme="majorBidi"/>
          <w:bCs/>
          <w:sz w:val="24"/>
          <w:szCs w:val="24"/>
        </w:rPr>
      </w:pPr>
      <w:r>
        <w:rPr>
          <w:rFonts w:ascii="AGaramond-Regular" w:eastAsiaTheme="minorHAnsi" w:hAnsi="AGaramond-Regular" w:cs="AGaramond-Regular"/>
          <w:sz w:val="24"/>
          <w:szCs w:val="24"/>
          <w:lang w:eastAsia="en-US"/>
        </w:rPr>
        <w:lastRenderedPageBreak/>
        <w:t>According to McLaren &amp; Giroux (1990:</w:t>
      </w:r>
      <w:r w:rsidRPr="00210084">
        <w:rPr>
          <w:rFonts w:ascii="AGaramond-Regular" w:eastAsiaTheme="minorHAnsi" w:hAnsi="AGaramond-Regular" w:cs="AGaramond-Regular"/>
          <w:sz w:val="24"/>
          <w:szCs w:val="24"/>
          <w:lang w:eastAsia="en-US"/>
        </w:rPr>
        <w:t>263</w:t>
      </w:r>
      <w:r>
        <w:rPr>
          <w:rFonts w:ascii="AGaramond-Regular" w:eastAsiaTheme="minorHAnsi" w:hAnsi="AGaramond-Regular" w:cs="AGaramond-Regular"/>
          <w:sz w:val="24"/>
          <w:szCs w:val="24"/>
          <w:lang w:eastAsia="en-US"/>
        </w:rPr>
        <w:t xml:space="preserve">) </w:t>
      </w:r>
      <w:r w:rsidR="00210084" w:rsidRPr="00210084">
        <w:rPr>
          <w:rFonts w:ascii="AGaramond-Regular" w:eastAsiaTheme="minorHAnsi" w:hAnsi="AGaramond-Regular" w:cs="AGaramond-Regular"/>
          <w:sz w:val="24"/>
          <w:szCs w:val="24"/>
          <w:lang w:eastAsia="en-US"/>
        </w:rPr>
        <w:t xml:space="preserve">a critical pedagogy must be </w:t>
      </w:r>
      <w:r w:rsidR="00CB6690" w:rsidRPr="00210084">
        <w:rPr>
          <w:rFonts w:ascii="AGaramond-Regular" w:eastAsiaTheme="minorHAnsi" w:hAnsi="AGaramond-Regular" w:cs="AGaramond-Regular"/>
          <w:sz w:val="24"/>
          <w:szCs w:val="24"/>
          <w:lang w:eastAsia="en-US"/>
        </w:rPr>
        <w:t>pedagogy</w:t>
      </w:r>
      <w:r w:rsidR="00210084" w:rsidRPr="00210084">
        <w:rPr>
          <w:rFonts w:ascii="AGaramond-Regular" w:eastAsiaTheme="minorHAnsi" w:hAnsi="AGaramond-Regular" w:cs="AGaramond-Regular"/>
          <w:sz w:val="24"/>
          <w:szCs w:val="24"/>
          <w:lang w:eastAsia="en-US"/>
        </w:rPr>
        <w:t xml:space="preserve"> of </w:t>
      </w:r>
      <w:r w:rsidR="00CB6690">
        <w:rPr>
          <w:rFonts w:ascii="AGaramond-Regular" w:eastAsiaTheme="minorHAnsi" w:hAnsi="AGaramond-Regular" w:cs="AGaramond-Regular"/>
          <w:sz w:val="24"/>
          <w:szCs w:val="24"/>
          <w:lang w:eastAsia="en-US"/>
        </w:rPr>
        <w:t>place, that</w:t>
      </w:r>
      <w:r w:rsidR="00210084" w:rsidRPr="00210084">
        <w:rPr>
          <w:rFonts w:ascii="AGaramond-Regular" w:eastAsiaTheme="minorHAnsi" w:hAnsi="AGaramond-Regular" w:cs="AGaramond-Regular"/>
          <w:sz w:val="24"/>
          <w:szCs w:val="24"/>
          <w:lang w:eastAsia="en-US"/>
        </w:rPr>
        <w:t xml:space="preserve"> is, it must address the specificities of the experiences, problems, languages, and histories that communities rely upon to construct a narrative of collective identity and possible transformati</w:t>
      </w:r>
      <w:r w:rsidR="00CB6690">
        <w:rPr>
          <w:rFonts w:ascii="AGaramond-Regular" w:eastAsiaTheme="minorHAnsi" w:hAnsi="AGaramond-Regular" w:cs="AGaramond-Regular"/>
          <w:sz w:val="24"/>
          <w:szCs w:val="24"/>
          <w:lang w:eastAsia="en-US"/>
        </w:rPr>
        <w:t>on.</w:t>
      </w:r>
      <w:r w:rsidR="00D52C38" w:rsidRPr="00D52C38">
        <w:rPr>
          <w:rFonts w:asciiTheme="majorBidi" w:eastAsiaTheme="minorHAnsi" w:hAnsiTheme="majorBidi" w:cstheme="majorBidi"/>
          <w:sz w:val="24"/>
          <w:szCs w:val="24"/>
          <w:lang w:eastAsia="en-US"/>
        </w:rPr>
        <w:t xml:space="preserve"> </w:t>
      </w:r>
      <w:r w:rsidR="00D52C38" w:rsidRPr="00823FD0">
        <w:rPr>
          <w:rFonts w:asciiTheme="majorBidi" w:eastAsiaTheme="minorHAnsi" w:hAnsiTheme="majorBidi" w:cstheme="majorBidi"/>
          <w:sz w:val="24"/>
          <w:szCs w:val="24"/>
          <w:lang w:eastAsia="en-US"/>
        </w:rPr>
        <w:t>These expressions of critical pedagogy focus on the importance of people telling their own stories (reading the world) in a place where people may be both affirmed and challenged to see how individual stories are connected in communities to larger patterns of domination and resistance in a multicultural, global society.</w:t>
      </w:r>
      <w:r w:rsidR="00337408">
        <w:rPr>
          <w:rFonts w:asciiTheme="majorBidi" w:hAnsiTheme="majorBidi" w:cstheme="majorBidi"/>
          <w:sz w:val="24"/>
          <w:szCs w:val="24"/>
        </w:rPr>
        <w:t xml:space="preserve"> </w:t>
      </w:r>
      <w:r w:rsidR="00D41696">
        <w:rPr>
          <w:rFonts w:asciiTheme="majorBidi" w:hAnsiTheme="majorBidi" w:cstheme="majorBidi"/>
          <w:bCs/>
          <w:sz w:val="24"/>
          <w:szCs w:val="24"/>
        </w:rPr>
        <w:t>Story-telling is one of the primary forms of through which the dialogical nature of the human mind and shared understanding eme</w:t>
      </w:r>
      <w:r w:rsidR="00F20F33">
        <w:rPr>
          <w:rFonts w:asciiTheme="majorBidi" w:hAnsiTheme="majorBidi" w:cstheme="majorBidi"/>
          <w:bCs/>
          <w:sz w:val="24"/>
          <w:szCs w:val="24"/>
        </w:rPr>
        <w:t>rge (Hermans 1993; Randal 1995</w:t>
      </w:r>
      <w:r w:rsidR="00D41696">
        <w:rPr>
          <w:rFonts w:asciiTheme="majorBidi" w:hAnsiTheme="majorBidi" w:cstheme="majorBidi"/>
          <w:bCs/>
          <w:sz w:val="24"/>
          <w:szCs w:val="24"/>
        </w:rPr>
        <w:t>).</w:t>
      </w:r>
      <w:r w:rsidR="00FC307D">
        <w:rPr>
          <w:rFonts w:asciiTheme="majorBidi" w:hAnsiTheme="majorBidi" w:cstheme="majorBidi"/>
          <w:bCs/>
          <w:sz w:val="24"/>
          <w:szCs w:val="24"/>
        </w:rPr>
        <w:t xml:space="preserve"> Hence, this study is situated within the narrative approach.</w:t>
      </w:r>
    </w:p>
    <w:p w:rsidR="00AE76ED" w:rsidRDefault="00AE76ED" w:rsidP="00B15165">
      <w:pPr>
        <w:spacing w:line="480" w:lineRule="auto"/>
        <w:jc w:val="both"/>
        <w:rPr>
          <w:rFonts w:asciiTheme="majorBidi" w:hAnsiTheme="majorBidi" w:cstheme="majorBidi"/>
          <w:bCs/>
          <w:sz w:val="24"/>
          <w:szCs w:val="24"/>
        </w:rPr>
      </w:pPr>
    </w:p>
    <w:p w:rsidR="00ED4A72" w:rsidRPr="00664698" w:rsidRDefault="00FB233B" w:rsidP="00B15165">
      <w:pPr>
        <w:spacing w:line="480" w:lineRule="auto"/>
        <w:jc w:val="both"/>
        <w:rPr>
          <w:rFonts w:asciiTheme="majorBidi" w:hAnsiTheme="majorBidi" w:cstheme="majorBidi"/>
          <w:sz w:val="24"/>
          <w:szCs w:val="24"/>
        </w:rPr>
      </w:pPr>
      <w:r w:rsidRPr="009E66DE">
        <w:rPr>
          <w:rFonts w:ascii="Times New Roman" w:hAnsi="Times New Roman"/>
          <w:sz w:val="24"/>
          <w:szCs w:val="24"/>
        </w:rPr>
        <w:t xml:space="preserve">This is a qualitative research whose framework employed field data on the </w:t>
      </w:r>
      <w:r>
        <w:rPr>
          <w:rFonts w:ascii="Times New Roman" w:hAnsi="Times New Roman"/>
          <w:sz w:val="24"/>
          <w:szCs w:val="24"/>
        </w:rPr>
        <w:t xml:space="preserve">narratives of lived </w:t>
      </w:r>
      <w:r w:rsidRPr="009E66DE">
        <w:rPr>
          <w:rFonts w:ascii="Times New Roman" w:hAnsi="Times New Roman"/>
          <w:sz w:val="24"/>
          <w:szCs w:val="24"/>
        </w:rPr>
        <w:t>experiences of</w:t>
      </w:r>
      <w:r w:rsidR="005F1B6D">
        <w:rPr>
          <w:rFonts w:ascii="Times New Roman" w:hAnsi="Times New Roman"/>
          <w:sz w:val="24"/>
          <w:szCs w:val="24"/>
        </w:rPr>
        <w:t xml:space="preserve"> Mapula Embroidery Project in </w:t>
      </w:r>
      <w:r w:rsidR="005F1B6D" w:rsidRPr="004A29E7">
        <w:rPr>
          <w:rFonts w:asciiTheme="majorBidi" w:hAnsiTheme="majorBidi" w:cstheme="majorBidi"/>
          <w:sz w:val="24"/>
          <w:szCs w:val="24"/>
        </w:rPr>
        <w:t>Winterveldt, Pretoria</w:t>
      </w:r>
      <w:r w:rsidRPr="009E66DE">
        <w:rPr>
          <w:rFonts w:ascii="Times New Roman" w:hAnsi="Times New Roman"/>
          <w:sz w:val="24"/>
          <w:szCs w:val="24"/>
        </w:rPr>
        <w:t xml:space="preserve">. </w:t>
      </w:r>
      <w:r w:rsidR="00117732" w:rsidRPr="00C41EE3">
        <w:rPr>
          <w:rFonts w:asciiTheme="majorBidi" w:hAnsiTheme="majorBidi" w:cstheme="majorBidi"/>
          <w:sz w:val="24"/>
          <w:szCs w:val="24"/>
        </w:rPr>
        <w:t xml:space="preserve">The narrative approach is situated within the </w:t>
      </w:r>
      <w:r w:rsidR="00514763">
        <w:rPr>
          <w:rFonts w:asciiTheme="majorBidi" w:hAnsiTheme="majorBidi" w:cstheme="majorBidi"/>
          <w:sz w:val="24"/>
          <w:szCs w:val="24"/>
        </w:rPr>
        <w:t xml:space="preserve">ethnographic </w:t>
      </w:r>
      <w:r w:rsidR="00117732" w:rsidRPr="00C41EE3">
        <w:rPr>
          <w:rFonts w:asciiTheme="majorBidi" w:hAnsiTheme="majorBidi" w:cstheme="majorBidi"/>
          <w:sz w:val="24"/>
          <w:szCs w:val="24"/>
        </w:rPr>
        <w:t>research method</w:t>
      </w:r>
      <w:r w:rsidR="00514763">
        <w:rPr>
          <w:rFonts w:asciiTheme="majorBidi" w:hAnsiTheme="majorBidi" w:cstheme="majorBidi"/>
          <w:sz w:val="24"/>
          <w:szCs w:val="24"/>
        </w:rPr>
        <w:t xml:space="preserve"> since the researchers examine situations through the eyes of the participants (</w:t>
      </w:r>
      <w:r w:rsidR="008D0D11">
        <w:rPr>
          <w:rFonts w:asciiTheme="majorBidi" w:eastAsiaTheme="minorHAnsi" w:hAnsiTheme="majorBidi" w:cstheme="majorBidi"/>
          <w:sz w:val="24"/>
          <w:szCs w:val="24"/>
          <w:lang w:eastAsia="en-US"/>
        </w:rPr>
        <w:t xml:space="preserve">Cohen, Manion &amp; Morrison, </w:t>
      </w:r>
      <w:r w:rsidR="008D0D11">
        <w:rPr>
          <w:rFonts w:asciiTheme="majorBidi" w:hAnsiTheme="majorBidi" w:cstheme="majorBidi"/>
          <w:sz w:val="24"/>
          <w:szCs w:val="24"/>
        </w:rPr>
        <w:t>2008</w:t>
      </w:r>
      <w:r w:rsidR="00650931">
        <w:rPr>
          <w:rFonts w:asciiTheme="majorBidi" w:hAnsiTheme="majorBidi" w:cstheme="majorBidi"/>
          <w:sz w:val="24"/>
          <w:szCs w:val="24"/>
        </w:rPr>
        <w:t xml:space="preserve">). </w:t>
      </w:r>
      <w:r w:rsidR="00D52C38">
        <w:rPr>
          <w:rFonts w:asciiTheme="majorBidi" w:hAnsiTheme="majorBidi" w:cstheme="majorBidi"/>
          <w:sz w:val="24"/>
          <w:szCs w:val="24"/>
        </w:rPr>
        <w:t>The research sample was purposive with five</w:t>
      </w:r>
      <w:r w:rsidR="00D52C38" w:rsidRPr="00D52C38">
        <w:rPr>
          <w:rFonts w:asciiTheme="majorBidi" w:eastAsia="AGaramondPro-Regular" w:hAnsiTheme="majorBidi" w:cstheme="majorBidi"/>
          <w:sz w:val="24"/>
          <w:szCs w:val="24"/>
          <w:lang w:eastAsia="en-US"/>
        </w:rPr>
        <w:t xml:space="preserve"> </w:t>
      </w:r>
      <w:r w:rsidR="00D52C38">
        <w:rPr>
          <w:rFonts w:asciiTheme="majorBidi" w:eastAsia="AGaramondPro-Regular" w:hAnsiTheme="majorBidi" w:cstheme="majorBidi"/>
          <w:sz w:val="24"/>
          <w:szCs w:val="24"/>
          <w:lang w:eastAsia="en-US"/>
        </w:rPr>
        <w:t>Mapula project women</w:t>
      </w:r>
      <w:r w:rsidR="00D52C38">
        <w:rPr>
          <w:rFonts w:asciiTheme="majorBidi" w:hAnsiTheme="majorBidi" w:cstheme="majorBidi"/>
          <w:sz w:val="24"/>
          <w:szCs w:val="24"/>
        </w:rPr>
        <w:t xml:space="preserve"> and cannot be generalised to other populations. </w:t>
      </w:r>
      <w:r w:rsidR="005F1B6D" w:rsidRPr="007C590A">
        <w:rPr>
          <w:rFonts w:asciiTheme="majorBidi" w:eastAsia="AGaramondPro-Regular" w:hAnsiTheme="majorBidi" w:cstheme="majorBidi"/>
          <w:sz w:val="24"/>
          <w:szCs w:val="24"/>
          <w:lang w:eastAsia="en-US"/>
        </w:rPr>
        <w:t xml:space="preserve">We used narrative methods as a way to open up dialogue </w:t>
      </w:r>
      <w:r w:rsidR="00240276">
        <w:rPr>
          <w:rFonts w:asciiTheme="majorBidi" w:eastAsia="AGaramondPro-Regular" w:hAnsiTheme="majorBidi" w:cstheme="majorBidi"/>
          <w:sz w:val="24"/>
          <w:szCs w:val="24"/>
          <w:lang w:eastAsia="en-US"/>
        </w:rPr>
        <w:t xml:space="preserve">with Mapula project women </w:t>
      </w:r>
      <w:r w:rsidR="005F1B6D" w:rsidRPr="007C590A">
        <w:rPr>
          <w:rFonts w:asciiTheme="majorBidi" w:eastAsia="AGaramondPro-Regular" w:hAnsiTheme="majorBidi" w:cstheme="majorBidi"/>
          <w:sz w:val="24"/>
          <w:szCs w:val="24"/>
          <w:lang w:eastAsia="en-US"/>
        </w:rPr>
        <w:t xml:space="preserve">to tell </w:t>
      </w:r>
      <w:r w:rsidR="00650931">
        <w:rPr>
          <w:rFonts w:asciiTheme="majorBidi" w:eastAsia="AGaramondPro-Regular" w:hAnsiTheme="majorBidi" w:cstheme="majorBidi"/>
          <w:sz w:val="24"/>
          <w:szCs w:val="24"/>
          <w:lang w:eastAsia="en-US"/>
        </w:rPr>
        <w:t>how they ‘u</w:t>
      </w:r>
      <w:r w:rsidR="008D0D11">
        <w:rPr>
          <w:rFonts w:asciiTheme="majorBidi" w:eastAsia="AGaramondPro-Regular" w:hAnsiTheme="majorBidi" w:cstheme="majorBidi"/>
          <w:sz w:val="24"/>
          <w:szCs w:val="24"/>
          <w:lang w:eastAsia="en-US"/>
        </w:rPr>
        <w:t>nderstand things’ (Descombe, 199</w:t>
      </w:r>
      <w:r w:rsidR="00650931">
        <w:rPr>
          <w:rFonts w:asciiTheme="majorBidi" w:eastAsia="AGaramondPro-Regular" w:hAnsiTheme="majorBidi" w:cstheme="majorBidi"/>
          <w:sz w:val="24"/>
          <w:szCs w:val="24"/>
          <w:lang w:eastAsia="en-US"/>
        </w:rPr>
        <w:t>8)</w:t>
      </w:r>
      <w:r w:rsidR="005F1B6D" w:rsidRPr="007C590A">
        <w:rPr>
          <w:rFonts w:asciiTheme="majorBidi" w:eastAsia="AGaramondPro-Regular" w:hAnsiTheme="majorBidi" w:cstheme="majorBidi"/>
          <w:sz w:val="24"/>
          <w:szCs w:val="24"/>
          <w:lang w:eastAsia="en-US"/>
        </w:rPr>
        <w:t>.</w:t>
      </w:r>
      <w:r w:rsidR="00650931">
        <w:rPr>
          <w:rFonts w:asciiTheme="majorBidi" w:eastAsia="AGaramondPro-Regular" w:hAnsiTheme="majorBidi" w:cstheme="majorBidi"/>
          <w:sz w:val="24"/>
          <w:szCs w:val="24"/>
          <w:lang w:eastAsia="en-US"/>
        </w:rPr>
        <w:t xml:space="preserve"> </w:t>
      </w:r>
      <w:r w:rsidR="00E228E4">
        <w:rPr>
          <w:rFonts w:asciiTheme="majorBidi" w:eastAsia="AGaramondPro-Regular" w:hAnsiTheme="majorBidi" w:cstheme="majorBidi"/>
          <w:sz w:val="24"/>
          <w:szCs w:val="24"/>
          <w:lang w:eastAsia="en-US"/>
        </w:rPr>
        <w:t xml:space="preserve">The questions in the focus group interview were framed using the language that the women in the project would understand. </w:t>
      </w:r>
      <w:r w:rsidR="00D52C38" w:rsidRPr="00CB6690">
        <w:rPr>
          <w:rFonts w:asciiTheme="majorBidi" w:eastAsiaTheme="minorHAnsi" w:hAnsiTheme="majorBidi" w:cstheme="majorBidi"/>
          <w:sz w:val="24"/>
          <w:szCs w:val="24"/>
          <w:lang w:eastAsia="en-US"/>
        </w:rPr>
        <w:t xml:space="preserve">For the purpose of this study, the </w:t>
      </w:r>
      <w:r w:rsidR="00D52C38">
        <w:rPr>
          <w:rFonts w:asciiTheme="majorBidi" w:eastAsiaTheme="minorHAnsi" w:hAnsiTheme="majorBidi" w:cstheme="majorBidi"/>
          <w:sz w:val="24"/>
          <w:szCs w:val="24"/>
          <w:lang w:eastAsia="en-US"/>
        </w:rPr>
        <w:t xml:space="preserve">three tenets of critical pedagogy </w:t>
      </w:r>
      <w:r w:rsidR="00D52C38" w:rsidRPr="00CB6690">
        <w:rPr>
          <w:rFonts w:asciiTheme="majorBidi" w:eastAsiaTheme="minorHAnsi" w:hAnsiTheme="majorBidi" w:cstheme="majorBidi"/>
          <w:sz w:val="24"/>
          <w:szCs w:val="24"/>
          <w:lang w:eastAsia="en-US"/>
        </w:rPr>
        <w:t xml:space="preserve">were used to develop the focus group interview guide used for data collection and to guide the data analysis. This allowed us to ask questions that are relevant to the domains of the </w:t>
      </w:r>
      <w:r w:rsidR="00D52C38">
        <w:rPr>
          <w:rFonts w:asciiTheme="majorBidi" w:eastAsiaTheme="minorHAnsi" w:hAnsiTheme="majorBidi" w:cstheme="majorBidi"/>
          <w:sz w:val="24"/>
          <w:szCs w:val="24"/>
          <w:lang w:eastAsia="en-US"/>
        </w:rPr>
        <w:t>critical theory.</w:t>
      </w:r>
      <w:r w:rsidR="00C669F7">
        <w:rPr>
          <w:rFonts w:asciiTheme="majorBidi" w:eastAsiaTheme="minorHAnsi" w:hAnsiTheme="majorBidi" w:cstheme="majorBidi"/>
          <w:sz w:val="24"/>
          <w:szCs w:val="24"/>
          <w:lang w:eastAsia="en-US"/>
        </w:rPr>
        <w:t xml:space="preserve"> </w:t>
      </w:r>
      <w:r w:rsidR="005F1B6D" w:rsidRPr="009E66DE">
        <w:rPr>
          <w:rFonts w:ascii="Times New Roman" w:hAnsi="Times New Roman"/>
          <w:sz w:val="24"/>
          <w:szCs w:val="24"/>
          <w:lang w:val="en-US"/>
        </w:rPr>
        <w:t xml:space="preserve">The orientation toward understanding the story within the </w:t>
      </w:r>
      <w:r w:rsidR="00A27CDE">
        <w:rPr>
          <w:rFonts w:ascii="Times New Roman" w:hAnsi="Times New Roman"/>
          <w:sz w:val="24"/>
          <w:szCs w:val="24"/>
          <w:lang w:val="en-US"/>
        </w:rPr>
        <w:t>respondents’</w:t>
      </w:r>
      <w:r w:rsidR="005F1B6D" w:rsidRPr="009E66DE">
        <w:rPr>
          <w:rFonts w:ascii="Times New Roman" w:hAnsi="Times New Roman"/>
          <w:sz w:val="24"/>
          <w:szCs w:val="24"/>
          <w:lang w:val="en-US"/>
        </w:rPr>
        <w:t xml:space="preserve"> social situation, locating not only what is said and not said, but also the way in which events are </w:t>
      </w:r>
      <w:r w:rsidR="005F1B6D" w:rsidRPr="009E66DE">
        <w:rPr>
          <w:rFonts w:ascii="Times New Roman" w:hAnsi="Times New Roman"/>
          <w:sz w:val="24"/>
          <w:szCs w:val="24"/>
          <w:lang w:val="en-US"/>
        </w:rPr>
        <w:lastRenderedPageBreak/>
        <w:t>placed and the importance given to them (Gilbert, 2002), was critical to a sound study in the area of</w:t>
      </w:r>
      <w:r w:rsidR="000118BD">
        <w:rPr>
          <w:rFonts w:ascii="Times New Roman" w:hAnsi="Times New Roman"/>
          <w:sz w:val="24"/>
          <w:szCs w:val="24"/>
          <w:lang w:val="en-US"/>
        </w:rPr>
        <w:t xml:space="preserve"> Mapula Embroid</w:t>
      </w:r>
      <w:r w:rsidR="00240276">
        <w:rPr>
          <w:rFonts w:ascii="Times New Roman" w:hAnsi="Times New Roman"/>
          <w:sz w:val="24"/>
          <w:szCs w:val="24"/>
          <w:lang w:val="en-US"/>
        </w:rPr>
        <w:t>ery Project</w:t>
      </w:r>
      <w:r w:rsidR="005F1B6D" w:rsidRPr="009E66DE">
        <w:rPr>
          <w:rFonts w:ascii="Times New Roman" w:hAnsi="Times New Roman"/>
          <w:sz w:val="24"/>
          <w:szCs w:val="24"/>
          <w:lang w:val="en-US"/>
        </w:rPr>
        <w:t>.</w:t>
      </w:r>
      <w:r w:rsidR="00277F95">
        <w:rPr>
          <w:rFonts w:asciiTheme="majorBidi" w:eastAsia="AGaramondPro-Regular" w:hAnsiTheme="majorBidi" w:cstheme="majorBidi"/>
          <w:sz w:val="24"/>
          <w:szCs w:val="24"/>
          <w:lang w:eastAsia="en-US"/>
        </w:rPr>
        <w:t xml:space="preserve"> </w:t>
      </w:r>
    </w:p>
    <w:p w:rsidR="00E572D2" w:rsidRPr="00ED4A72" w:rsidRDefault="007C590A" w:rsidP="00B15165">
      <w:pPr>
        <w:spacing w:line="480" w:lineRule="auto"/>
        <w:jc w:val="both"/>
        <w:rPr>
          <w:rFonts w:ascii="Arial" w:eastAsia="Times New Roman" w:hAnsi="Arial" w:cs="Times New Roman"/>
          <w:kern w:val="2"/>
          <w:sz w:val="24"/>
          <w:szCs w:val="20"/>
          <w:lang w:val="en-US" w:eastAsia="en-US" w:bidi="ar-SA"/>
        </w:rPr>
      </w:pPr>
      <w:r w:rsidRPr="007C590A">
        <w:rPr>
          <w:rFonts w:asciiTheme="majorBidi" w:eastAsia="AGaramondPro-Regular" w:hAnsiTheme="majorBidi" w:cstheme="majorBidi"/>
          <w:sz w:val="24"/>
          <w:szCs w:val="24"/>
          <w:lang w:eastAsia="en-US"/>
        </w:rPr>
        <w:t>Our narrative analysi</w:t>
      </w:r>
      <w:r w:rsidR="00ED4A72">
        <w:rPr>
          <w:rFonts w:asciiTheme="majorBidi" w:eastAsia="AGaramondPro-Regular" w:hAnsiTheme="majorBidi" w:cstheme="majorBidi"/>
          <w:sz w:val="24"/>
          <w:szCs w:val="24"/>
          <w:lang w:eastAsia="en-US"/>
        </w:rPr>
        <w:t>s was further contextualized by Miles &amp; Huberman</w:t>
      </w:r>
      <w:r w:rsidR="00541E0B">
        <w:rPr>
          <w:rFonts w:asciiTheme="majorBidi" w:eastAsia="AGaramondPro-Regular" w:hAnsiTheme="majorBidi" w:cstheme="majorBidi"/>
          <w:sz w:val="24"/>
          <w:szCs w:val="24"/>
          <w:lang w:eastAsia="en-US"/>
        </w:rPr>
        <w:t>’s</w:t>
      </w:r>
      <w:r w:rsidR="00ED4A72">
        <w:rPr>
          <w:rFonts w:asciiTheme="majorBidi" w:eastAsia="AGaramondPro-Regular" w:hAnsiTheme="majorBidi" w:cstheme="majorBidi"/>
          <w:sz w:val="24"/>
          <w:szCs w:val="24"/>
          <w:lang w:eastAsia="en-US"/>
        </w:rPr>
        <w:t xml:space="preserve"> (1994) three main stages of data analysis. </w:t>
      </w:r>
      <w:r w:rsidR="00FD0E15" w:rsidRPr="00ED4A72">
        <w:rPr>
          <w:rFonts w:asciiTheme="majorBidi" w:eastAsia="Times New Roman" w:hAnsiTheme="majorBidi" w:cstheme="majorBidi"/>
          <w:kern w:val="2"/>
          <w:sz w:val="24"/>
          <w:szCs w:val="20"/>
          <w:lang w:val="en-US" w:eastAsia="en-US" w:bidi="ar-SA"/>
        </w:rPr>
        <w:t>The first stage is data reduction which involved transcribing and summarising the data from all sources. The second stage involved organising the reduced data, generating major themes from oral and written texts. The third stage covered the interpretations and drawing of conclusions from the analysed data. The interviews were then transcribed in detail. To make the</w:t>
      </w:r>
      <w:r w:rsidR="00E228E4" w:rsidRPr="00ED4A72">
        <w:rPr>
          <w:rFonts w:asciiTheme="majorBidi" w:eastAsia="Times New Roman" w:hAnsiTheme="majorBidi" w:cstheme="majorBidi"/>
          <w:kern w:val="2"/>
          <w:sz w:val="24"/>
          <w:szCs w:val="20"/>
          <w:lang w:val="en-US" w:eastAsia="en-US" w:bidi="ar-SA"/>
        </w:rPr>
        <w:t xml:space="preserve"> Mapula embroidery project </w:t>
      </w:r>
      <w:r w:rsidR="00ED4A72" w:rsidRPr="00ED4A72">
        <w:rPr>
          <w:rFonts w:asciiTheme="majorBidi" w:eastAsia="Times New Roman" w:hAnsiTheme="majorBidi" w:cstheme="majorBidi"/>
          <w:kern w:val="2"/>
          <w:sz w:val="24"/>
          <w:szCs w:val="20"/>
          <w:lang w:val="en-US" w:eastAsia="en-US" w:bidi="ar-SA"/>
        </w:rPr>
        <w:t xml:space="preserve">women’ stories more </w:t>
      </w:r>
      <w:r w:rsidR="00FD0E15" w:rsidRPr="00ED4A72">
        <w:rPr>
          <w:rFonts w:asciiTheme="majorBidi" w:eastAsia="Times New Roman" w:hAnsiTheme="majorBidi" w:cstheme="majorBidi"/>
          <w:kern w:val="2"/>
          <w:sz w:val="24"/>
          <w:szCs w:val="20"/>
          <w:lang w:val="en-US" w:eastAsia="en-US" w:bidi="ar-SA"/>
        </w:rPr>
        <w:t xml:space="preserve">readable, the transcribed interviews were then re-written as summarised and logical stories. To make sure that there were no major changes to the content of the </w:t>
      </w:r>
      <w:r w:rsidR="00E228E4" w:rsidRPr="00ED4A72">
        <w:rPr>
          <w:rFonts w:asciiTheme="majorBidi" w:eastAsia="Times New Roman" w:hAnsiTheme="majorBidi" w:cstheme="majorBidi"/>
          <w:kern w:val="2"/>
          <w:sz w:val="24"/>
          <w:szCs w:val="20"/>
          <w:lang w:val="en-US" w:eastAsia="en-US" w:bidi="ar-SA"/>
        </w:rPr>
        <w:t xml:space="preserve">the Mapula embroidery project women </w:t>
      </w:r>
      <w:r w:rsidR="00FD0E15" w:rsidRPr="00ED4A72">
        <w:rPr>
          <w:rFonts w:asciiTheme="majorBidi" w:eastAsia="Times New Roman" w:hAnsiTheme="majorBidi" w:cstheme="majorBidi"/>
          <w:kern w:val="2"/>
          <w:sz w:val="24"/>
          <w:szCs w:val="20"/>
          <w:lang w:val="en-US" w:eastAsia="en-US" w:bidi="ar-SA"/>
        </w:rPr>
        <w:t xml:space="preserve">narratives, they were compared with the original transcripts and the tapes from the interviews. The </w:t>
      </w:r>
      <w:r w:rsidR="00E228E4" w:rsidRPr="00ED4A72">
        <w:rPr>
          <w:rFonts w:asciiTheme="majorBidi" w:eastAsia="Times New Roman" w:hAnsiTheme="majorBidi" w:cstheme="majorBidi"/>
          <w:kern w:val="2"/>
          <w:sz w:val="24"/>
          <w:szCs w:val="20"/>
          <w:lang w:val="en-US" w:eastAsia="en-US" w:bidi="ar-SA"/>
        </w:rPr>
        <w:t>project womens</w:t>
      </w:r>
      <w:r w:rsidR="00FD0E15" w:rsidRPr="00ED4A72">
        <w:rPr>
          <w:rFonts w:asciiTheme="majorBidi" w:eastAsia="Times New Roman" w:hAnsiTheme="majorBidi" w:cstheme="majorBidi"/>
          <w:kern w:val="2"/>
          <w:sz w:val="24"/>
          <w:szCs w:val="20"/>
          <w:lang w:val="en-US" w:eastAsia="en-US" w:bidi="ar-SA"/>
        </w:rPr>
        <w:t>' narratives were then organised thematically</w:t>
      </w:r>
      <w:r w:rsidR="00E228E4" w:rsidRPr="00ED4A72">
        <w:rPr>
          <w:rFonts w:asciiTheme="majorBidi" w:eastAsia="Times New Roman" w:hAnsiTheme="majorBidi" w:cstheme="majorBidi"/>
          <w:kern w:val="2"/>
          <w:sz w:val="24"/>
          <w:szCs w:val="20"/>
          <w:lang w:val="en-US" w:eastAsia="en-US" w:bidi="ar-SA"/>
        </w:rPr>
        <w:t>.</w:t>
      </w:r>
      <w:r w:rsidR="00FD0E15" w:rsidRPr="00ED4A72">
        <w:rPr>
          <w:rFonts w:asciiTheme="majorBidi" w:eastAsia="Times New Roman" w:hAnsiTheme="majorBidi" w:cstheme="majorBidi"/>
          <w:kern w:val="2"/>
          <w:sz w:val="24"/>
          <w:szCs w:val="20"/>
          <w:lang w:val="en-US" w:eastAsia="en-US" w:bidi="ar-SA"/>
        </w:rPr>
        <w:t xml:space="preserve"> Fictitious names were used in this study to protect the identities of these </w:t>
      </w:r>
      <w:r w:rsidR="00664698">
        <w:rPr>
          <w:rFonts w:asciiTheme="majorBidi" w:eastAsia="Times New Roman" w:hAnsiTheme="majorBidi" w:cstheme="majorBidi"/>
          <w:kern w:val="2"/>
          <w:sz w:val="24"/>
          <w:szCs w:val="20"/>
          <w:lang w:val="en-US" w:eastAsia="en-US" w:bidi="ar-SA"/>
        </w:rPr>
        <w:t>project women.</w:t>
      </w:r>
    </w:p>
    <w:p w:rsidR="00A253EF" w:rsidRDefault="00A253EF" w:rsidP="00B15165">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Trustworthiness</w:t>
      </w:r>
    </w:p>
    <w:p w:rsidR="000118BD" w:rsidRDefault="004C3711" w:rsidP="00B1516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researchers used different techniques to maintain trustworthiness of the final product of the study. </w:t>
      </w:r>
      <w:r w:rsidRPr="00597123">
        <w:rPr>
          <w:rFonts w:asciiTheme="majorBidi" w:hAnsiTheme="majorBidi" w:cstheme="majorBidi"/>
          <w:sz w:val="24"/>
          <w:szCs w:val="24"/>
        </w:rPr>
        <w:t>The</w:t>
      </w:r>
      <w:r w:rsidR="00597123" w:rsidRPr="00597123">
        <w:rPr>
          <w:rFonts w:asciiTheme="majorBidi" w:hAnsiTheme="majorBidi" w:cstheme="majorBidi"/>
          <w:sz w:val="24"/>
          <w:szCs w:val="24"/>
        </w:rPr>
        <w:t xml:space="preserve"> researcher</w:t>
      </w:r>
      <w:r>
        <w:rPr>
          <w:rFonts w:asciiTheme="majorBidi" w:hAnsiTheme="majorBidi" w:cstheme="majorBidi"/>
          <w:sz w:val="24"/>
          <w:szCs w:val="24"/>
        </w:rPr>
        <w:t>s</w:t>
      </w:r>
      <w:r w:rsidR="00597123" w:rsidRPr="00597123">
        <w:rPr>
          <w:rFonts w:asciiTheme="majorBidi" w:hAnsiTheme="majorBidi" w:cstheme="majorBidi"/>
          <w:sz w:val="24"/>
          <w:szCs w:val="24"/>
        </w:rPr>
        <w:t xml:space="preserve"> listen</w:t>
      </w:r>
      <w:r>
        <w:rPr>
          <w:rFonts w:asciiTheme="majorBidi" w:hAnsiTheme="majorBidi" w:cstheme="majorBidi"/>
          <w:sz w:val="24"/>
          <w:szCs w:val="24"/>
        </w:rPr>
        <w:t>ed</w:t>
      </w:r>
      <w:r w:rsidR="00597123" w:rsidRPr="00597123">
        <w:rPr>
          <w:rFonts w:asciiTheme="majorBidi" w:hAnsiTheme="majorBidi" w:cstheme="majorBidi"/>
          <w:sz w:val="24"/>
          <w:szCs w:val="24"/>
        </w:rPr>
        <w:t xml:space="preserve"> to the</w:t>
      </w:r>
      <w:r>
        <w:rPr>
          <w:rFonts w:asciiTheme="majorBidi" w:hAnsiTheme="majorBidi" w:cstheme="majorBidi"/>
          <w:sz w:val="24"/>
          <w:szCs w:val="24"/>
        </w:rPr>
        <w:t xml:space="preserve"> participants</w:t>
      </w:r>
      <w:r w:rsidR="00597123" w:rsidRPr="00597123">
        <w:rPr>
          <w:rFonts w:asciiTheme="majorBidi" w:hAnsiTheme="majorBidi" w:cstheme="majorBidi"/>
          <w:sz w:val="24"/>
          <w:szCs w:val="24"/>
        </w:rPr>
        <w:t xml:space="preserve">, because the most important aim </w:t>
      </w:r>
      <w:r>
        <w:rPr>
          <w:rFonts w:asciiTheme="majorBidi" w:hAnsiTheme="majorBidi" w:cstheme="majorBidi"/>
          <w:sz w:val="24"/>
          <w:szCs w:val="24"/>
        </w:rPr>
        <w:t xml:space="preserve">was </w:t>
      </w:r>
      <w:r w:rsidR="00597123" w:rsidRPr="00597123">
        <w:rPr>
          <w:rFonts w:asciiTheme="majorBidi" w:hAnsiTheme="majorBidi" w:cstheme="majorBidi"/>
          <w:sz w:val="24"/>
          <w:szCs w:val="24"/>
        </w:rPr>
        <w:t xml:space="preserve">to capture each research </w:t>
      </w:r>
      <w:r>
        <w:rPr>
          <w:rFonts w:asciiTheme="majorBidi" w:hAnsiTheme="majorBidi" w:cstheme="majorBidi"/>
          <w:sz w:val="24"/>
          <w:szCs w:val="24"/>
        </w:rPr>
        <w:t>participant</w:t>
      </w:r>
      <w:r w:rsidR="00597123" w:rsidRPr="00597123">
        <w:rPr>
          <w:rFonts w:asciiTheme="majorBidi" w:hAnsiTheme="majorBidi" w:cstheme="majorBidi"/>
          <w:sz w:val="24"/>
          <w:szCs w:val="24"/>
        </w:rPr>
        <w:t>s</w:t>
      </w:r>
      <w:r>
        <w:rPr>
          <w:rFonts w:asciiTheme="majorBidi" w:hAnsiTheme="majorBidi" w:cstheme="majorBidi"/>
          <w:sz w:val="24"/>
          <w:szCs w:val="24"/>
        </w:rPr>
        <w:t>’</w:t>
      </w:r>
      <w:r w:rsidR="00597123" w:rsidRPr="00597123">
        <w:rPr>
          <w:rFonts w:asciiTheme="majorBidi" w:hAnsiTheme="majorBidi" w:cstheme="majorBidi"/>
          <w:sz w:val="24"/>
          <w:szCs w:val="24"/>
        </w:rPr>
        <w:t xml:space="preserve"> voice. </w:t>
      </w:r>
      <w:r w:rsidR="00E249E6">
        <w:rPr>
          <w:rFonts w:asciiTheme="majorBidi" w:hAnsiTheme="majorBidi" w:cstheme="majorBidi"/>
          <w:sz w:val="24"/>
          <w:szCs w:val="24"/>
        </w:rPr>
        <w:t>Assurance was given to participants their contributions were worthy and respected and that their voices were higher value than their grammar (</w:t>
      </w:r>
      <w:r w:rsidR="00EF708F">
        <w:rPr>
          <w:rFonts w:asciiTheme="majorBidi" w:hAnsiTheme="majorBidi" w:cstheme="majorBidi"/>
          <w:sz w:val="24"/>
          <w:szCs w:val="24"/>
        </w:rPr>
        <w:t xml:space="preserve">Cladandinin &amp; Connelly 2000). </w:t>
      </w:r>
      <w:r>
        <w:rPr>
          <w:rFonts w:asciiTheme="majorBidi" w:hAnsiTheme="majorBidi" w:cstheme="majorBidi"/>
          <w:sz w:val="24"/>
          <w:szCs w:val="24"/>
        </w:rPr>
        <w:t>The researchers also began writing early, reported</w:t>
      </w:r>
      <w:r w:rsidR="00597123" w:rsidRPr="00597123">
        <w:rPr>
          <w:rFonts w:asciiTheme="majorBidi" w:hAnsiTheme="majorBidi" w:cstheme="majorBidi"/>
          <w:sz w:val="24"/>
          <w:szCs w:val="24"/>
        </w:rPr>
        <w:t xml:space="preserve"> fully</w:t>
      </w:r>
      <w:r>
        <w:rPr>
          <w:rFonts w:asciiTheme="majorBidi" w:hAnsiTheme="majorBidi" w:cstheme="majorBidi"/>
          <w:sz w:val="24"/>
          <w:szCs w:val="24"/>
        </w:rPr>
        <w:t xml:space="preserve"> and captured </w:t>
      </w:r>
      <w:r w:rsidR="00597123" w:rsidRPr="00597123">
        <w:rPr>
          <w:rFonts w:asciiTheme="majorBidi" w:hAnsiTheme="majorBidi" w:cstheme="majorBidi"/>
          <w:sz w:val="24"/>
          <w:szCs w:val="24"/>
        </w:rPr>
        <w:t xml:space="preserve">fieldwork notes accurately. </w:t>
      </w:r>
      <w:r>
        <w:rPr>
          <w:rFonts w:asciiTheme="majorBidi" w:hAnsiTheme="majorBidi" w:cstheme="majorBidi"/>
          <w:sz w:val="24"/>
          <w:szCs w:val="24"/>
        </w:rPr>
        <w:t xml:space="preserve">Furthermore, </w:t>
      </w:r>
      <w:r w:rsidRPr="00597123">
        <w:rPr>
          <w:rFonts w:asciiTheme="majorBidi" w:hAnsiTheme="majorBidi" w:cstheme="majorBidi"/>
          <w:sz w:val="24"/>
          <w:szCs w:val="24"/>
        </w:rPr>
        <w:t>the</w:t>
      </w:r>
      <w:r w:rsidR="00597123" w:rsidRPr="00597123">
        <w:rPr>
          <w:rFonts w:asciiTheme="majorBidi" w:hAnsiTheme="majorBidi" w:cstheme="majorBidi"/>
          <w:sz w:val="24"/>
          <w:szCs w:val="24"/>
        </w:rPr>
        <w:t xml:space="preserve"> researcher</w:t>
      </w:r>
      <w:r w:rsidR="00C669F7">
        <w:rPr>
          <w:rFonts w:asciiTheme="majorBidi" w:hAnsiTheme="majorBidi" w:cstheme="majorBidi"/>
          <w:sz w:val="24"/>
          <w:szCs w:val="24"/>
        </w:rPr>
        <w:t>s</w:t>
      </w:r>
      <w:r w:rsidR="00597123" w:rsidRPr="00597123">
        <w:rPr>
          <w:rFonts w:asciiTheme="majorBidi" w:hAnsiTheme="majorBidi" w:cstheme="majorBidi"/>
          <w:sz w:val="24"/>
          <w:szCs w:val="24"/>
        </w:rPr>
        <w:t xml:space="preserve"> </w:t>
      </w:r>
      <w:r w:rsidR="00C669F7">
        <w:rPr>
          <w:rFonts w:asciiTheme="majorBidi" w:hAnsiTheme="majorBidi" w:cstheme="majorBidi"/>
          <w:sz w:val="24"/>
          <w:szCs w:val="24"/>
        </w:rPr>
        <w:t xml:space="preserve">were straightforward </w:t>
      </w:r>
      <w:r w:rsidR="00597123" w:rsidRPr="00597123">
        <w:rPr>
          <w:rFonts w:asciiTheme="majorBidi" w:hAnsiTheme="majorBidi" w:cstheme="majorBidi"/>
          <w:sz w:val="24"/>
          <w:szCs w:val="24"/>
        </w:rPr>
        <w:t xml:space="preserve">at all times aware of </w:t>
      </w:r>
      <w:r>
        <w:rPr>
          <w:rFonts w:asciiTheme="majorBidi" w:hAnsiTheme="majorBidi" w:cstheme="majorBidi"/>
          <w:sz w:val="24"/>
          <w:szCs w:val="24"/>
        </w:rPr>
        <w:t xml:space="preserve">their </w:t>
      </w:r>
      <w:r w:rsidR="00597123" w:rsidRPr="00597123">
        <w:rPr>
          <w:rFonts w:asciiTheme="majorBidi" w:hAnsiTheme="majorBidi" w:cstheme="majorBidi"/>
          <w:sz w:val="24"/>
          <w:szCs w:val="24"/>
        </w:rPr>
        <w:t xml:space="preserve">subjectivity. </w:t>
      </w:r>
    </w:p>
    <w:p w:rsidR="00597123" w:rsidRDefault="00597123" w:rsidP="00B15165">
      <w:pPr>
        <w:pStyle w:val="NormalWeb"/>
        <w:spacing w:line="480" w:lineRule="auto"/>
        <w:jc w:val="both"/>
        <w:rPr>
          <w:rFonts w:asciiTheme="majorBidi" w:hAnsiTheme="majorBidi" w:cstheme="majorBidi"/>
          <w:sz w:val="24"/>
          <w:szCs w:val="24"/>
        </w:rPr>
      </w:pPr>
      <w:r w:rsidRPr="00597123">
        <w:rPr>
          <w:rFonts w:asciiTheme="majorBidi" w:hAnsiTheme="majorBidi" w:cstheme="majorBidi"/>
          <w:sz w:val="24"/>
          <w:szCs w:val="24"/>
        </w:rPr>
        <w:t xml:space="preserve">Several scholars have suggested various verification procedures to ensure the quality of qualitative research. </w:t>
      </w:r>
      <w:r w:rsidR="00A27CDE">
        <w:rPr>
          <w:rFonts w:asciiTheme="majorBidi" w:hAnsiTheme="majorBidi" w:cstheme="majorBidi"/>
          <w:sz w:val="24"/>
          <w:szCs w:val="24"/>
        </w:rPr>
        <w:t xml:space="preserve">In our case </w:t>
      </w:r>
      <w:r w:rsidR="00A27CDE" w:rsidRPr="00A27CDE">
        <w:rPr>
          <w:rFonts w:asciiTheme="majorBidi" w:hAnsiTheme="majorBidi" w:cstheme="majorBidi"/>
          <w:sz w:val="24"/>
          <w:szCs w:val="24"/>
        </w:rPr>
        <w:t>there wa</w:t>
      </w:r>
      <w:r w:rsidRPr="00A27CDE">
        <w:rPr>
          <w:rFonts w:asciiTheme="majorBidi" w:hAnsiTheme="majorBidi" w:cstheme="majorBidi"/>
          <w:sz w:val="24"/>
          <w:szCs w:val="24"/>
        </w:rPr>
        <w:t>s a focus on prolonged engagement and persistent observation</w:t>
      </w:r>
      <w:r w:rsidR="004A6B66">
        <w:rPr>
          <w:rFonts w:asciiTheme="majorBidi" w:hAnsiTheme="majorBidi" w:cstheme="majorBidi"/>
          <w:sz w:val="24"/>
          <w:szCs w:val="24"/>
        </w:rPr>
        <w:t xml:space="preserve"> as suggested by</w:t>
      </w:r>
      <w:r w:rsidR="004A6B66" w:rsidRPr="004A6B66">
        <w:rPr>
          <w:rFonts w:ascii="Times New Roman" w:eastAsiaTheme="minorHAnsi" w:hAnsi="Times New Roman"/>
          <w:sz w:val="24"/>
          <w:szCs w:val="24"/>
          <w:lang w:eastAsia="en-US"/>
        </w:rPr>
        <w:t xml:space="preserve"> </w:t>
      </w:r>
      <w:r w:rsidR="004A6B66">
        <w:rPr>
          <w:rFonts w:ascii="Times New Roman" w:eastAsiaTheme="minorHAnsi" w:hAnsi="Times New Roman"/>
          <w:sz w:val="24"/>
          <w:szCs w:val="24"/>
          <w:lang w:eastAsia="en-US"/>
        </w:rPr>
        <w:t>Lincoln and Guba (1985)</w:t>
      </w:r>
      <w:r w:rsidRPr="00A27CDE">
        <w:rPr>
          <w:rFonts w:asciiTheme="majorBidi" w:hAnsiTheme="majorBidi" w:cstheme="majorBidi"/>
          <w:sz w:val="24"/>
          <w:szCs w:val="24"/>
        </w:rPr>
        <w:t xml:space="preserve"> in t</w:t>
      </w:r>
      <w:r w:rsidR="00956812" w:rsidRPr="00A27CDE">
        <w:rPr>
          <w:rFonts w:asciiTheme="majorBidi" w:hAnsiTheme="majorBidi" w:cstheme="majorBidi"/>
          <w:sz w:val="24"/>
          <w:szCs w:val="24"/>
        </w:rPr>
        <w:t>he</w:t>
      </w:r>
      <w:r w:rsidR="00A27CDE" w:rsidRPr="00A27CDE">
        <w:rPr>
          <w:rFonts w:asciiTheme="majorBidi" w:hAnsiTheme="majorBidi" w:cstheme="majorBidi"/>
          <w:sz w:val="24"/>
          <w:szCs w:val="24"/>
        </w:rPr>
        <w:t xml:space="preserve"> Mapula Embroidery project</w:t>
      </w:r>
      <w:r w:rsidR="00956812" w:rsidRPr="00A27CDE">
        <w:rPr>
          <w:rFonts w:asciiTheme="majorBidi" w:hAnsiTheme="majorBidi" w:cstheme="majorBidi"/>
          <w:sz w:val="24"/>
          <w:szCs w:val="24"/>
        </w:rPr>
        <w:t xml:space="preserve">, </w:t>
      </w:r>
      <w:r w:rsidR="00956812" w:rsidRPr="00A27CDE">
        <w:rPr>
          <w:rFonts w:asciiTheme="majorBidi" w:hAnsiTheme="majorBidi" w:cstheme="majorBidi"/>
          <w:sz w:val="24"/>
          <w:szCs w:val="24"/>
        </w:rPr>
        <w:lastRenderedPageBreak/>
        <w:t>whereby one of the researchers worked</w:t>
      </w:r>
      <w:r w:rsidRPr="00A27CDE">
        <w:rPr>
          <w:rFonts w:asciiTheme="majorBidi" w:hAnsiTheme="majorBidi" w:cstheme="majorBidi"/>
          <w:sz w:val="24"/>
          <w:szCs w:val="24"/>
        </w:rPr>
        <w:t xml:space="preserve"> with people day in and day out for a long period. </w:t>
      </w:r>
      <w:r w:rsidR="00956812" w:rsidRPr="00A27CDE">
        <w:rPr>
          <w:rFonts w:asciiTheme="majorBidi" w:hAnsiTheme="majorBidi" w:cstheme="majorBidi"/>
          <w:sz w:val="24"/>
          <w:szCs w:val="24"/>
        </w:rPr>
        <w:t>She has built</w:t>
      </w:r>
      <w:r w:rsidRPr="00A27CDE">
        <w:rPr>
          <w:rFonts w:asciiTheme="majorBidi" w:hAnsiTheme="majorBidi" w:cstheme="majorBidi"/>
          <w:sz w:val="24"/>
          <w:szCs w:val="24"/>
        </w:rPr>
        <w:t xml:space="preserve"> trust with participants, learning the culture, and checking to ascertain whether there are any misunderstandings and misinformation. </w:t>
      </w:r>
      <w:r w:rsidRPr="00597123">
        <w:rPr>
          <w:rFonts w:asciiTheme="majorBidi" w:hAnsiTheme="majorBidi" w:cstheme="majorBidi"/>
          <w:sz w:val="24"/>
          <w:szCs w:val="24"/>
        </w:rPr>
        <w:t>In member checks, the researcher solicits the research subject’s view of the credibility of the findings and interpretations (Miles &amp; Huberman, 1994)</w:t>
      </w:r>
      <w:r w:rsidR="00A27CDE">
        <w:rPr>
          <w:rFonts w:asciiTheme="majorBidi" w:hAnsiTheme="majorBidi" w:cstheme="majorBidi"/>
          <w:sz w:val="24"/>
          <w:szCs w:val="24"/>
        </w:rPr>
        <w:t>.</w:t>
      </w:r>
      <w:r w:rsidRPr="00597123">
        <w:rPr>
          <w:rFonts w:asciiTheme="majorBidi" w:hAnsiTheme="majorBidi" w:cstheme="majorBidi"/>
          <w:sz w:val="24"/>
          <w:szCs w:val="24"/>
        </w:rPr>
        <w:t xml:space="preserve"> </w:t>
      </w:r>
      <w:r w:rsidR="00A27CDE" w:rsidRPr="00597123">
        <w:rPr>
          <w:rFonts w:asciiTheme="majorBidi" w:hAnsiTheme="majorBidi" w:cstheme="majorBidi"/>
          <w:sz w:val="24"/>
          <w:szCs w:val="24"/>
        </w:rPr>
        <w:t>This</w:t>
      </w:r>
      <w:r w:rsidRPr="00597123">
        <w:rPr>
          <w:rFonts w:asciiTheme="majorBidi" w:hAnsiTheme="majorBidi" w:cstheme="majorBidi"/>
          <w:sz w:val="24"/>
          <w:szCs w:val="24"/>
        </w:rPr>
        <w:t xml:space="preserve"> technique can be considered</w:t>
      </w:r>
      <w:r w:rsidR="001748C7">
        <w:rPr>
          <w:rFonts w:asciiTheme="majorBidi" w:hAnsiTheme="majorBidi" w:cstheme="majorBidi"/>
          <w:sz w:val="24"/>
          <w:szCs w:val="24"/>
        </w:rPr>
        <w:t xml:space="preserve"> as a</w:t>
      </w:r>
      <w:r w:rsidRPr="00597123">
        <w:rPr>
          <w:rFonts w:asciiTheme="majorBidi" w:hAnsiTheme="majorBidi" w:cstheme="majorBidi"/>
          <w:sz w:val="24"/>
          <w:szCs w:val="24"/>
        </w:rPr>
        <w:t xml:space="preserve"> “</w:t>
      </w:r>
      <w:r w:rsidR="001748C7">
        <w:rPr>
          <w:rFonts w:asciiTheme="majorBidi" w:hAnsiTheme="majorBidi" w:cstheme="majorBidi"/>
          <w:sz w:val="24"/>
          <w:szCs w:val="24"/>
        </w:rPr>
        <w:t xml:space="preserve">way of finding out whether the data analysis is congruent with participants’ experiences” (Curtin &amp; Fossey 2007:92). </w:t>
      </w:r>
      <w:r w:rsidRPr="00597123">
        <w:rPr>
          <w:rFonts w:asciiTheme="majorBidi" w:hAnsiTheme="majorBidi" w:cstheme="majorBidi"/>
          <w:sz w:val="24"/>
          <w:szCs w:val="24"/>
        </w:rPr>
        <w:t xml:space="preserve">This verification procedure involves taking data, analyses, interpretations, and conclusions back to the research subjects so that they can judge the accuracy and credibility of the account. </w:t>
      </w:r>
    </w:p>
    <w:p w:rsidR="00EF708F" w:rsidRPr="00F741C1" w:rsidRDefault="00EF708F" w:rsidP="00B15165">
      <w:pPr>
        <w:pStyle w:val="NormalWeb"/>
        <w:spacing w:line="480" w:lineRule="auto"/>
        <w:jc w:val="both"/>
        <w:rPr>
          <w:rFonts w:asciiTheme="majorBidi" w:hAnsiTheme="majorBidi" w:cstheme="majorBidi"/>
          <w:b/>
          <w:bCs/>
          <w:sz w:val="24"/>
          <w:szCs w:val="24"/>
        </w:rPr>
      </w:pPr>
      <w:r w:rsidRPr="00F741C1">
        <w:rPr>
          <w:rFonts w:asciiTheme="majorBidi" w:hAnsiTheme="majorBidi" w:cstheme="majorBidi"/>
          <w:b/>
          <w:bCs/>
          <w:sz w:val="24"/>
          <w:szCs w:val="24"/>
        </w:rPr>
        <w:t>Ethical Consideration</w:t>
      </w:r>
    </w:p>
    <w:p w:rsidR="00EF708F" w:rsidRDefault="00EF708F" w:rsidP="00B15165">
      <w:pPr>
        <w:pStyle w:val="NormalWeb"/>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researchers </w:t>
      </w:r>
      <w:r w:rsidR="00EA42DE">
        <w:rPr>
          <w:rFonts w:asciiTheme="majorBidi" w:hAnsiTheme="majorBidi" w:cstheme="majorBidi"/>
          <w:sz w:val="24"/>
          <w:szCs w:val="24"/>
        </w:rPr>
        <w:t>endeavoured to adhere</w:t>
      </w:r>
      <w:r>
        <w:rPr>
          <w:rFonts w:asciiTheme="majorBidi" w:hAnsiTheme="majorBidi" w:cstheme="majorBidi"/>
          <w:sz w:val="24"/>
          <w:szCs w:val="24"/>
        </w:rPr>
        <w:t xml:space="preserve"> to important ethical consideration</w:t>
      </w:r>
      <w:r w:rsidR="00EA42DE">
        <w:rPr>
          <w:rFonts w:asciiTheme="majorBidi" w:hAnsiTheme="majorBidi" w:cstheme="majorBidi"/>
          <w:sz w:val="24"/>
          <w:szCs w:val="24"/>
        </w:rPr>
        <w:t>s</w:t>
      </w:r>
      <w:r>
        <w:rPr>
          <w:rFonts w:asciiTheme="majorBidi" w:hAnsiTheme="majorBidi" w:cstheme="majorBidi"/>
          <w:sz w:val="24"/>
          <w:szCs w:val="24"/>
        </w:rPr>
        <w:t>.</w:t>
      </w:r>
      <w:r w:rsidR="00890583">
        <w:rPr>
          <w:rFonts w:asciiTheme="majorBidi" w:hAnsiTheme="majorBidi" w:cstheme="majorBidi"/>
          <w:sz w:val="24"/>
          <w:szCs w:val="24"/>
        </w:rPr>
        <w:t xml:space="preserve"> Informed consent</w:t>
      </w:r>
      <w:r w:rsidR="00890583" w:rsidRPr="00890583">
        <w:rPr>
          <w:rFonts w:asciiTheme="majorBidi" w:hAnsiTheme="majorBidi" w:cstheme="majorBidi"/>
          <w:sz w:val="24"/>
          <w:szCs w:val="24"/>
        </w:rPr>
        <w:t xml:space="preserve"> </w:t>
      </w:r>
      <w:r w:rsidR="00890583">
        <w:rPr>
          <w:rFonts w:asciiTheme="majorBidi" w:hAnsiTheme="majorBidi" w:cstheme="majorBidi"/>
          <w:sz w:val="24"/>
          <w:szCs w:val="24"/>
        </w:rPr>
        <w:t xml:space="preserve">was obtained from all the people who participated in the investigation. </w:t>
      </w:r>
      <w:r w:rsidR="00EA42DE">
        <w:rPr>
          <w:rFonts w:asciiTheme="majorBidi" w:hAnsiTheme="majorBidi" w:cstheme="majorBidi"/>
          <w:sz w:val="24"/>
          <w:szCs w:val="24"/>
        </w:rPr>
        <w:t xml:space="preserve">Participants were assured </w:t>
      </w:r>
      <w:r w:rsidR="00890583">
        <w:rPr>
          <w:rFonts w:asciiTheme="majorBidi" w:hAnsiTheme="majorBidi" w:cstheme="majorBidi"/>
          <w:sz w:val="24"/>
          <w:szCs w:val="24"/>
        </w:rPr>
        <w:t>confidentiality and anonymity</w:t>
      </w:r>
      <w:r w:rsidR="00EA42DE">
        <w:rPr>
          <w:rFonts w:asciiTheme="majorBidi" w:hAnsiTheme="majorBidi" w:cstheme="majorBidi"/>
          <w:sz w:val="24"/>
          <w:szCs w:val="24"/>
        </w:rPr>
        <w:t xml:space="preserve"> and were made aware of the fact that their participation in the study was voluntary and any of them could pull out at any time they wanted to.</w:t>
      </w:r>
      <w:r w:rsidR="00890583">
        <w:rPr>
          <w:rFonts w:asciiTheme="majorBidi" w:hAnsiTheme="majorBidi" w:cstheme="majorBidi"/>
          <w:sz w:val="24"/>
          <w:szCs w:val="24"/>
        </w:rPr>
        <w:t xml:space="preserve"> </w:t>
      </w:r>
    </w:p>
    <w:p w:rsidR="00B66E06" w:rsidRDefault="00B66E06" w:rsidP="00B15165">
      <w:pPr>
        <w:autoSpaceDE w:val="0"/>
        <w:autoSpaceDN w:val="0"/>
        <w:adjustRightInd w:val="0"/>
        <w:spacing w:after="0" w:line="480" w:lineRule="auto"/>
        <w:jc w:val="both"/>
        <w:rPr>
          <w:rFonts w:asciiTheme="majorBidi" w:eastAsiaTheme="minorHAnsi" w:hAnsiTheme="majorBidi" w:cstheme="majorBidi"/>
          <w:b/>
          <w:bCs/>
          <w:sz w:val="24"/>
          <w:szCs w:val="24"/>
          <w:lang w:eastAsia="en-US"/>
        </w:rPr>
      </w:pPr>
      <w:r>
        <w:rPr>
          <w:rFonts w:asciiTheme="majorBidi" w:eastAsiaTheme="minorHAnsi" w:hAnsiTheme="majorBidi" w:cstheme="majorBidi"/>
          <w:b/>
          <w:bCs/>
          <w:sz w:val="24"/>
          <w:szCs w:val="24"/>
          <w:lang w:eastAsia="en-US"/>
        </w:rPr>
        <w:t>RESULTS</w:t>
      </w:r>
      <w:r w:rsidR="00457977">
        <w:rPr>
          <w:rFonts w:asciiTheme="majorBidi" w:eastAsiaTheme="minorHAnsi" w:hAnsiTheme="majorBidi" w:cstheme="majorBidi"/>
          <w:b/>
          <w:bCs/>
          <w:sz w:val="24"/>
          <w:szCs w:val="24"/>
          <w:lang w:eastAsia="en-US"/>
        </w:rPr>
        <w:t xml:space="preserve"> AND DISCUSSION</w:t>
      </w:r>
    </w:p>
    <w:p w:rsidR="00B66E06" w:rsidRDefault="00533029" w:rsidP="00B15165">
      <w:pPr>
        <w:pStyle w:val="NormalWeb"/>
        <w:spacing w:line="480" w:lineRule="auto"/>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Five</w:t>
      </w:r>
      <w:r w:rsidR="001270D6">
        <w:rPr>
          <w:rFonts w:asciiTheme="majorBidi" w:eastAsiaTheme="minorHAnsi" w:hAnsiTheme="majorBidi" w:cstheme="majorBidi"/>
          <w:sz w:val="24"/>
          <w:szCs w:val="24"/>
          <w:lang w:eastAsia="en-US"/>
        </w:rPr>
        <w:t xml:space="preserve"> women</w:t>
      </w:r>
      <w:r w:rsidR="00AB6F8E">
        <w:rPr>
          <w:rFonts w:asciiTheme="majorBidi" w:eastAsiaTheme="minorHAnsi" w:hAnsiTheme="majorBidi" w:cstheme="majorBidi"/>
          <w:sz w:val="24"/>
          <w:szCs w:val="24"/>
          <w:lang w:eastAsia="en-US"/>
        </w:rPr>
        <w:t xml:space="preserve"> told their own stories of how they </w:t>
      </w:r>
      <w:r w:rsidR="00AB6F8E" w:rsidRPr="004A29E7">
        <w:rPr>
          <w:rFonts w:asciiTheme="majorBidi" w:hAnsiTheme="majorBidi" w:cstheme="majorBidi"/>
          <w:bCs/>
          <w:sz w:val="24"/>
          <w:szCs w:val="24"/>
        </w:rPr>
        <w:t>learn while participating in the project on their individual and collective transformation</w:t>
      </w:r>
      <w:r w:rsidR="00AB6F8E">
        <w:rPr>
          <w:rFonts w:asciiTheme="majorBidi" w:hAnsiTheme="majorBidi" w:cstheme="majorBidi"/>
          <w:bCs/>
          <w:sz w:val="24"/>
          <w:szCs w:val="24"/>
        </w:rPr>
        <w:t>.</w:t>
      </w:r>
      <w:r w:rsidR="00AB6F8E">
        <w:rPr>
          <w:rFonts w:asciiTheme="majorBidi" w:eastAsiaTheme="minorHAnsi" w:hAnsiTheme="majorBidi" w:cstheme="majorBidi"/>
          <w:sz w:val="24"/>
          <w:szCs w:val="24"/>
          <w:lang w:eastAsia="en-US"/>
        </w:rPr>
        <w:t xml:space="preserve"> </w:t>
      </w:r>
      <w:r w:rsidR="00D32E9B" w:rsidRPr="00D32E9B">
        <w:rPr>
          <w:rFonts w:asciiTheme="majorBidi" w:eastAsiaTheme="minorHAnsi" w:hAnsiTheme="majorBidi" w:cstheme="majorBidi"/>
          <w:sz w:val="24"/>
          <w:szCs w:val="24"/>
          <w:lang w:eastAsia="en-US"/>
        </w:rPr>
        <w:t>Creswell and Miller (2000)</w:t>
      </w:r>
      <w:r w:rsidR="00AB6F8E" w:rsidRPr="005E1C5F">
        <w:rPr>
          <w:rFonts w:asciiTheme="majorBidi" w:hAnsiTheme="majorBidi" w:cstheme="majorBidi"/>
          <w:sz w:val="24"/>
          <w:szCs w:val="24"/>
        </w:rPr>
        <w:t xml:space="preserve">, therefore, talked about the importance of using thick description in narrative studies. By this, </w:t>
      </w:r>
      <w:r w:rsidR="00D32E9B">
        <w:rPr>
          <w:rFonts w:asciiTheme="majorBidi" w:hAnsiTheme="majorBidi" w:cstheme="majorBidi"/>
          <w:sz w:val="24"/>
          <w:szCs w:val="24"/>
        </w:rPr>
        <w:t>t</w:t>
      </w:r>
      <w:r w:rsidR="00AB6F8E" w:rsidRPr="005E1C5F">
        <w:rPr>
          <w:rFonts w:asciiTheme="majorBidi" w:hAnsiTheme="majorBidi" w:cstheme="majorBidi"/>
          <w:sz w:val="24"/>
          <w:szCs w:val="24"/>
        </w:rPr>
        <w:t>he</w:t>
      </w:r>
      <w:r w:rsidR="00D32E9B">
        <w:rPr>
          <w:rFonts w:asciiTheme="majorBidi" w:hAnsiTheme="majorBidi" w:cstheme="majorBidi"/>
          <w:sz w:val="24"/>
          <w:szCs w:val="24"/>
        </w:rPr>
        <w:t>y</w:t>
      </w:r>
      <w:r w:rsidR="00AB6F8E" w:rsidRPr="005E1C5F">
        <w:rPr>
          <w:rFonts w:asciiTheme="majorBidi" w:hAnsiTheme="majorBidi" w:cstheme="majorBidi"/>
          <w:sz w:val="24"/>
          <w:szCs w:val="24"/>
        </w:rPr>
        <w:t xml:space="preserve"> meant that the narrative</w:t>
      </w:r>
      <w:r w:rsidR="00D32E9B">
        <w:rPr>
          <w:rFonts w:asciiTheme="majorBidi" w:hAnsiTheme="majorBidi" w:cstheme="majorBidi"/>
          <w:sz w:val="24"/>
          <w:szCs w:val="24"/>
        </w:rPr>
        <w:t xml:space="preserve">s draw the reader more closely into the story. </w:t>
      </w:r>
      <w:r w:rsidR="00AB6F8E" w:rsidRPr="005E1C5F">
        <w:rPr>
          <w:rFonts w:asciiTheme="majorBidi" w:hAnsiTheme="majorBidi" w:cstheme="majorBidi"/>
          <w:sz w:val="24"/>
          <w:szCs w:val="24"/>
        </w:rPr>
        <w:t xml:space="preserve">Rich, thick description means that the researcher describes in detail the participants and the settings of the study. In this way, the inquirer enables readers to transfer information to other settings and to determine whether the findings can be transferred because of shared characteristics (Creswell, 1998). By using these verification procedures, </w:t>
      </w:r>
      <w:r w:rsidR="00AB6F8E">
        <w:rPr>
          <w:rFonts w:asciiTheme="majorBidi" w:hAnsiTheme="majorBidi" w:cstheme="majorBidi"/>
          <w:sz w:val="24"/>
          <w:szCs w:val="24"/>
        </w:rPr>
        <w:t xml:space="preserve">the </w:t>
      </w:r>
      <w:r w:rsidR="00AB6F8E" w:rsidRPr="005E1C5F">
        <w:rPr>
          <w:rFonts w:asciiTheme="majorBidi" w:hAnsiTheme="majorBidi" w:cstheme="majorBidi"/>
          <w:sz w:val="24"/>
          <w:szCs w:val="24"/>
        </w:rPr>
        <w:t xml:space="preserve">researchers are faithful to both facts and facilities (Denzin, 1989), </w:t>
      </w:r>
      <w:r w:rsidR="00AB6F8E" w:rsidRPr="005E1C5F">
        <w:rPr>
          <w:rFonts w:asciiTheme="majorBidi" w:hAnsiTheme="majorBidi" w:cstheme="majorBidi"/>
          <w:sz w:val="24"/>
          <w:szCs w:val="24"/>
        </w:rPr>
        <w:lastRenderedPageBreak/>
        <w:t xml:space="preserve">and we can develop the narratives from the research field into stories that are believed. </w:t>
      </w:r>
      <w:r w:rsidR="00B66E06">
        <w:rPr>
          <w:rFonts w:asciiTheme="majorBidi" w:eastAsiaTheme="minorHAnsi" w:hAnsiTheme="majorBidi" w:cstheme="majorBidi"/>
          <w:sz w:val="24"/>
          <w:szCs w:val="24"/>
          <w:lang w:eastAsia="en-US"/>
        </w:rPr>
        <w:t>The following three themes emerged from the stories of the Mapula embroidery projects.</w:t>
      </w:r>
    </w:p>
    <w:p w:rsidR="00A207BB" w:rsidRDefault="00A00045" w:rsidP="00B15165">
      <w:pPr>
        <w:autoSpaceDE w:val="0"/>
        <w:autoSpaceDN w:val="0"/>
        <w:adjustRightInd w:val="0"/>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Theme 1: </w:t>
      </w:r>
      <w:r w:rsidR="00A207BB" w:rsidRPr="00A207BB">
        <w:rPr>
          <w:rFonts w:asciiTheme="majorBidi" w:hAnsiTheme="majorBidi" w:cstheme="majorBidi"/>
          <w:b/>
          <w:bCs/>
          <w:sz w:val="24"/>
          <w:szCs w:val="24"/>
        </w:rPr>
        <w:t>Reflection upon the individual’s lived experience</w:t>
      </w:r>
    </w:p>
    <w:p w:rsidR="00B274BE" w:rsidRDefault="005E573E" w:rsidP="00B15165">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bCs/>
          <w:sz w:val="24"/>
          <w:szCs w:val="24"/>
        </w:rPr>
        <w:t>Only humans embody the ability to reflect and act upon those reflections in order to transform their worlds (Freire, 2007)</w:t>
      </w:r>
      <w:r w:rsidR="005F1B6D" w:rsidRPr="00387438">
        <w:rPr>
          <w:rFonts w:asciiTheme="majorBidi" w:eastAsiaTheme="minorHAnsi" w:hAnsiTheme="majorBidi" w:cstheme="majorBidi"/>
          <w:sz w:val="24"/>
          <w:szCs w:val="24"/>
          <w:lang w:eastAsia="en-US"/>
        </w:rPr>
        <w:t xml:space="preserve">. </w:t>
      </w:r>
      <w:r w:rsidR="00B274BE" w:rsidRPr="005E1C5F">
        <w:rPr>
          <w:rFonts w:asciiTheme="majorBidi" w:hAnsiTheme="majorBidi" w:cstheme="majorBidi"/>
          <w:sz w:val="24"/>
          <w:szCs w:val="24"/>
        </w:rPr>
        <w:t>To understand a human being, her or his actions, thoughts, and reflections, you have to look at the environment, or the social, cultural, and institutional context in which the particular individual operates.</w:t>
      </w:r>
      <w:r w:rsidR="009D0306">
        <w:rPr>
          <w:rFonts w:asciiTheme="majorBidi" w:hAnsiTheme="majorBidi" w:cstheme="majorBidi"/>
          <w:sz w:val="24"/>
          <w:szCs w:val="24"/>
        </w:rPr>
        <w:t xml:space="preserve"> The respondents reflected</w:t>
      </w:r>
      <w:r w:rsidR="004910B0">
        <w:rPr>
          <w:rFonts w:asciiTheme="majorBidi" w:hAnsiTheme="majorBidi" w:cstheme="majorBidi"/>
          <w:sz w:val="24"/>
          <w:szCs w:val="24"/>
        </w:rPr>
        <w:t xml:space="preserve"> upon their uniquely individual experiences. For instance, Thembi, a mother, born in Limpopo comp</w:t>
      </w:r>
      <w:r w:rsidR="001F038C">
        <w:rPr>
          <w:rFonts w:asciiTheme="majorBidi" w:hAnsiTheme="majorBidi" w:cstheme="majorBidi"/>
          <w:sz w:val="24"/>
          <w:szCs w:val="24"/>
        </w:rPr>
        <w:t>leted her studies at standard 8.</w:t>
      </w:r>
      <w:r w:rsidR="004910B0">
        <w:rPr>
          <w:rFonts w:asciiTheme="majorBidi" w:hAnsiTheme="majorBidi" w:cstheme="majorBidi"/>
          <w:sz w:val="24"/>
          <w:szCs w:val="24"/>
        </w:rPr>
        <w:t xml:space="preserve"> </w:t>
      </w:r>
    </w:p>
    <w:p w:rsidR="0008352C" w:rsidRPr="0008352C" w:rsidRDefault="00FB77C7" w:rsidP="00B15165">
      <w:pPr>
        <w:spacing w:line="480" w:lineRule="auto"/>
        <w:jc w:val="both"/>
        <w:rPr>
          <w:rFonts w:ascii="Arial" w:hAnsi="Arial" w:cs="Arial"/>
          <w:i/>
          <w:iCs/>
          <w:sz w:val="24"/>
          <w:szCs w:val="24"/>
        </w:rPr>
      </w:pPr>
      <w:r w:rsidRPr="00FB77C7">
        <w:rPr>
          <w:rFonts w:asciiTheme="majorBidi" w:hAnsiTheme="majorBidi" w:cstheme="majorBidi"/>
          <w:b/>
          <w:bCs/>
          <w:sz w:val="20"/>
          <w:szCs w:val="20"/>
        </w:rPr>
        <w:t xml:space="preserve">Thembi: </w:t>
      </w:r>
      <w:r w:rsidRPr="00023C23">
        <w:rPr>
          <w:rFonts w:asciiTheme="majorBidi" w:hAnsiTheme="majorBidi" w:cstheme="majorBidi"/>
          <w:i/>
          <w:iCs/>
          <w:sz w:val="20"/>
          <w:szCs w:val="20"/>
        </w:rPr>
        <w:t xml:space="preserve">I </w:t>
      </w:r>
      <w:r w:rsidR="00023C23">
        <w:rPr>
          <w:rFonts w:asciiTheme="majorBidi" w:hAnsiTheme="majorBidi" w:cstheme="majorBidi"/>
          <w:i/>
          <w:iCs/>
          <w:sz w:val="20"/>
          <w:szCs w:val="20"/>
        </w:rPr>
        <w:t xml:space="preserve">then </w:t>
      </w:r>
      <w:r w:rsidRPr="00023C23">
        <w:rPr>
          <w:rFonts w:asciiTheme="majorBidi" w:hAnsiTheme="majorBidi" w:cstheme="majorBidi"/>
          <w:i/>
          <w:iCs/>
          <w:sz w:val="20"/>
          <w:szCs w:val="20"/>
        </w:rPr>
        <w:t>moved to Pretoria, with the aim of seeking a job.  It was difficult to get one; I then decided to continue with my studies and enrolled at the Adult Centre.  While studying for my Grade 12, I joined Mapula in April, 1991.  I completed my studies and obtained the Senior Certificate.  My interest in the embroidery project grew from strength to strength as my passion lies in doing crafts/handwork.  For me, Mapula Embroidery project has played a significant role in my life.</w:t>
      </w:r>
      <w:r w:rsidRPr="00023C23">
        <w:rPr>
          <w:rFonts w:ascii="Arial" w:hAnsi="Arial" w:cs="Arial"/>
          <w:i/>
          <w:iCs/>
          <w:sz w:val="24"/>
          <w:szCs w:val="24"/>
        </w:rPr>
        <w:t xml:space="preserve"> </w:t>
      </w:r>
    </w:p>
    <w:p w:rsidR="004B4C0F" w:rsidRPr="000D33A0" w:rsidRDefault="00AD67ED" w:rsidP="000D33A0">
      <w:pPr>
        <w:spacing w:line="480" w:lineRule="auto"/>
        <w:jc w:val="both"/>
        <w:rPr>
          <w:rFonts w:asciiTheme="majorBidi" w:eastAsia="Times New Roman" w:hAnsiTheme="majorBidi" w:cstheme="majorBidi"/>
          <w:sz w:val="24"/>
          <w:szCs w:val="24"/>
        </w:rPr>
      </w:pPr>
      <w:r>
        <w:rPr>
          <w:rFonts w:asciiTheme="majorBidi" w:eastAsiaTheme="minorHAnsi" w:hAnsiTheme="majorBidi" w:cstheme="majorBidi"/>
          <w:sz w:val="24"/>
          <w:szCs w:val="24"/>
          <w:lang w:eastAsia="en-US"/>
        </w:rPr>
        <w:t>In order for the Mapula Embroidery project women</w:t>
      </w:r>
      <w:r w:rsidR="00CE4021">
        <w:rPr>
          <w:rFonts w:asciiTheme="majorBidi" w:eastAsiaTheme="minorHAnsi" w:hAnsiTheme="majorBidi" w:cstheme="majorBidi"/>
          <w:sz w:val="24"/>
          <w:szCs w:val="24"/>
          <w:lang w:eastAsia="en-US"/>
        </w:rPr>
        <w:t xml:space="preserve"> to take power, they need to gain information about themselves and their environment</w:t>
      </w:r>
      <w:r>
        <w:rPr>
          <w:rFonts w:asciiTheme="majorBidi" w:eastAsiaTheme="minorHAnsi" w:hAnsiTheme="majorBidi" w:cstheme="majorBidi"/>
          <w:sz w:val="24"/>
          <w:szCs w:val="24"/>
          <w:lang w:eastAsia="en-US"/>
        </w:rPr>
        <w:t xml:space="preserve"> and their</w:t>
      </w:r>
      <w:r w:rsidR="004A5E54">
        <w:rPr>
          <w:rFonts w:asciiTheme="majorBidi" w:eastAsiaTheme="minorHAnsi" w:hAnsiTheme="majorBidi" w:cstheme="majorBidi"/>
          <w:sz w:val="24"/>
          <w:szCs w:val="24"/>
          <w:lang w:eastAsia="en-US"/>
        </w:rPr>
        <w:t xml:space="preserve"> stories have to reflect </w:t>
      </w:r>
      <w:r>
        <w:rPr>
          <w:rFonts w:asciiTheme="majorBidi" w:eastAsiaTheme="minorHAnsi" w:hAnsiTheme="majorBidi" w:cstheme="majorBidi"/>
          <w:sz w:val="24"/>
          <w:szCs w:val="24"/>
          <w:lang w:eastAsia="en-US"/>
        </w:rPr>
        <w:t>their past lives</w:t>
      </w:r>
      <w:r w:rsidR="00057CFE">
        <w:rPr>
          <w:rFonts w:asciiTheme="majorBidi" w:eastAsiaTheme="minorHAnsi" w:hAnsiTheme="majorBidi" w:cstheme="majorBidi"/>
          <w:sz w:val="24"/>
          <w:szCs w:val="24"/>
          <w:lang w:eastAsia="en-US"/>
        </w:rPr>
        <w:t>.</w:t>
      </w:r>
      <w:r w:rsidR="004A5E54">
        <w:rPr>
          <w:rFonts w:asciiTheme="majorBidi" w:eastAsiaTheme="minorHAnsi" w:hAnsiTheme="majorBidi" w:cstheme="majorBidi"/>
          <w:sz w:val="24"/>
          <w:szCs w:val="24"/>
          <w:lang w:eastAsia="en-US"/>
        </w:rPr>
        <w:t xml:space="preserve"> </w:t>
      </w:r>
      <w:r w:rsidR="00AB64EE">
        <w:rPr>
          <w:rFonts w:asciiTheme="majorBidi" w:eastAsiaTheme="minorHAnsi" w:hAnsiTheme="majorBidi" w:cstheme="majorBidi"/>
          <w:sz w:val="24"/>
          <w:szCs w:val="24"/>
          <w:lang w:eastAsia="en-US"/>
        </w:rPr>
        <w:t>Thembi’s reflection on her situation</w:t>
      </w:r>
      <w:r w:rsidR="00AB64EE" w:rsidRPr="00F43389">
        <w:rPr>
          <w:rFonts w:asciiTheme="majorBidi" w:eastAsiaTheme="minorHAnsi" w:hAnsiTheme="majorBidi" w:cstheme="majorBidi"/>
          <w:sz w:val="24"/>
          <w:szCs w:val="24"/>
          <w:lang w:eastAsia="en-US"/>
        </w:rPr>
        <w:t xml:space="preserve"> </w:t>
      </w:r>
      <w:r w:rsidR="00CE4021">
        <w:rPr>
          <w:rFonts w:asciiTheme="majorBidi" w:eastAsiaTheme="minorHAnsi" w:hAnsiTheme="majorBidi" w:cstheme="majorBidi"/>
          <w:sz w:val="24"/>
          <w:szCs w:val="24"/>
          <w:lang w:eastAsia="en-US"/>
        </w:rPr>
        <w:t xml:space="preserve">therefore </w:t>
      </w:r>
      <w:r w:rsidR="00AB64EE" w:rsidRPr="00F43389">
        <w:rPr>
          <w:rFonts w:asciiTheme="majorBidi" w:eastAsiaTheme="minorHAnsi" w:hAnsiTheme="majorBidi" w:cstheme="majorBidi"/>
          <w:sz w:val="24"/>
          <w:szCs w:val="24"/>
          <w:lang w:eastAsia="en-US"/>
        </w:rPr>
        <w:t>corresponds to refl</w:t>
      </w:r>
      <w:r w:rsidR="00AB64EE">
        <w:rPr>
          <w:rFonts w:asciiTheme="majorBidi" w:eastAsiaTheme="minorHAnsi" w:hAnsiTheme="majorBidi" w:cstheme="majorBidi"/>
          <w:sz w:val="24"/>
          <w:szCs w:val="24"/>
          <w:lang w:eastAsia="en-US"/>
        </w:rPr>
        <w:t xml:space="preserve">ecting on the </w:t>
      </w:r>
      <w:r w:rsidR="00AB64EE" w:rsidRPr="000E6C64">
        <w:rPr>
          <w:rFonts w:asciiTheme="majorBidi" w:eastAsiaTheme="minorHAnsi" w:hAnsiTheme="majorBidi" w:cstheme="majorBidi"/>
          <w:sz w:val="24"/>
          <w:szCs w:val="24"/>
          <w:lang w:eastAsia="en-US"/>
        </w:rPr>
        <w:t>p</w:t>
      </w:r>
      <w:r w:rsidR="008263AD" w:rsidRPr="000E6C64">
        <w:rPr>
          <w:rFonts w:asciiTheme="majorBidi" w:eastAsiaTheme="minorHAnsi" w:hAnsiTheme="majorBidi" w:cstheme="majorBidi"/>
          <w:sz w:val="24"/>
          <w:szCs w:val="24"/>
          <w:lang w:eastAsia="en-US"/>
        </w:rPr>
        <w:t>l</w:t>
      </w:r>
      <w:r w:rsidR="006C353D">
        <w:rPr>
          <w:rFonts w:asciiTheme="majorBidi" w:eastAsiaTheme="minorHAnsi" w:hAnsiTheme="majorBidi" w:cstheme="majorBidi"/>
          <w:sz w:val="24"/>
          <w:szCs w:val="24"/>
          <w:lang w:eastAsia="en-US"/>
        </w:rPr>
        <w:t>ace</w:t>
      </w:r>
      <w:r w:rsidR="00AB64EE" w:rsidRPr="000E6C64">
        <w:rPr>
          <w:rFonts w:asciiTheme="majorBidi" w:eastAsiaTheme="minorHAnsi" w:hAnsiTheme="majorBidi" w:cstheme="majorBidi"/>
          <w:sz w:val="24"/>
          <w:szCs w:val="24"/>
          <w:lang w:eastAsia="en-US"/>
        </w:rPr>
        <w:t xml:space="preserve"> she inhabits</w:t>
      </w:r>
      <w:r w:rsidR="000E6C64">
        <w:rPr>
          <w:rFonts w:asciiTheme="majorBidi" w:eastAsiaTheme="minorHAnsi" w:hAnsiTheme="majorBidi" w:cstheme="majorBidi"/>
          <w:sz w:val="24"/>
          <w:szCs w:val="24"/>
          <w:lang w:eastAsia="en-US"/>
        </w:rPr>
        <w:t>.</w:t>
      </w:r>
      <w:r w:rsidR="00AB64EE" w:rsidRPr="00F43389">
        <w:rPr>
          <w:rFonts w:asciiTheme="majorBidi" w:eastAsiaTheme="minorHAnsi" w:hAnsiTheme="majorBidi" w:cstheme="majorBidi"/>
          <w:sz w:val="24"/>
          <w:szCs w:val="24"/>
          <w:lang w:eastAsia="en-US"/>
        </w:rPr>
        <w:t xml:space="preserve"> </w:t>
      </w:r>
      <w:r w:rsidR="009033A9">
        <w:rPr>
          <w:rFonts w:asciiTheme="majorBidi" w:eastAsia="Times New Roman" w:hAnsiTheme="majorBidi" w:cstheme="majorBidi"/>
          <w:sz w:val="24"/>
          <w:szCs w:val="24"/>
        </w:rPr>
        <w:t xml:space="preserve">This assertion shows that </w:t>
      </w:r>
      <w:r w:rsidR="009033A9" w:rsidRPr="00C41EE3">
        <w:rPr>
          <w:rFonts w:asciiTheme="majorBidi" w:eastAsia="Times New Roman" w:hAnsiTheme="majorBidi" w:cstheme="majorBidi"/>
          <w:sz w:val="24"/>
          <w:szCs w:val="24"/>
        </w:rPr>
        <w:t xml:space="preserve">as </w:t>
      </w:r>
      <w:r w:rsidR="009D0306">
        <w:rPr>
          <w:rFonts w:asciiTheme="majorBidi" w:eastAsia="Times New Roman" w:hAnsiTheme="majorBidi" w:cstheme="majorBidi"/>
          <w:sz w:val="24"/>
          <w:szCs w:val="24"/>
        </w:rPr>
        <w:t>Thembi</w:t>
      </w:r>
      <w:r w:rsidR="000E6C64">
        <w:rPr>
          <w:rFonts w:asciiTheme="majorBidi" w:eastAsia="Times New Roman" w:hAnsiTheme="majorBidi" w:cstheme="majorBidi"/>
          <w:sz w:val="24"/>
          <w:szCs w:val="24"/>
        </w:rPr>
        <w:t xml:space="preserve"> is</w:t>
      </w:r>
      <w:r w:rsidR="009033A9" w:rsidRPr="00C41EE3">
        <w:rPr>
          <w:rFonts w:asciiTheme="majorBidi" w:eastAsia="Times New Roman" w:hAnsiTheme="majorBidi" w:cstheme="majorBidi"/>
          <w:sz w:val="24"/>
          <w:szCs w:val="24"/>
        </w:rPr>
        <w:t xml:space="preserve"> not isolated and independent of </w:t>
      </w:r>
      <w:r w:rsidR="000E6C64">
        <w:rPr>
          <w:rFonts w:asciiTheme="majorBidi" w:eastAsia="Times New Roman" w:hAnsiTheme="majorBidi" w:cstheme="majorBidi"/>
          <w:sz w:val="24"/>
          <w:szCs w:val="24"/>
        </w:rPr>
        <w:t xml:space="preserve">her </w:t>
      </w:r>
      <w:r w:rsidR="009033A9" w:rsidRPr="00C41EE3">
        <w:rPr>
          <w:rFonts w:asciiTheme="majorBidi" w:eastAsia="Times New Roman" w:hAnsiTheme="majorBidi" w:cstheme="majorBidi"/>
          <w:sz w:val="24"/>
          <w:szCs w:val="24"/>
        </w:rPr>
        <w:t>context</w:t>
      </w:r>
      <w:r w:rsidR="00C44807">
        <w:rPr>
          <w:rFonts w:asciiTheme="majorBidi" w:eastAsia="Times New Roman" w:hAnsiTheme="majorBidi" w:cstheme="majorBidi"/>
          <w:sz w:val="24"/>
          <w:szCs w:val="24"/>
        </w:rPr>
        <w:t xml:space="preserve">. </w:t>
      </w:r>
      <w:r w:rsidR="001A7909">
        <w:rPr>
          <w:rFonts w:asciiTheme="majorBidi" w:eastAsia="Times New Roman" w:hAnsiTheme="majorBidi" w:cstheme="majorBidi"/>
          <w:sz w:val="24"/>
          <w:szCs w:val="24"/>
        </w:rPr>
        <w:t>Most</w:t>
      </w:r>
      <w:r w:rsidR="00FA6D69">
        <w:rPr>
          <w:rFonts w:asciiTheme="majorBidi" w:eastAsia="Times New Roman" w:hAnsiTheme="majorBidi" w:cstheme="majorBidi"/>
          <w:sz w:val="24"/>
          <w:szCs w:val="24"/>
        </w:rPr>
        <w:t xml:space="preserve"> women experience</w:t>
      </w:r>
      <w:r w:rsidR="009D0306">
        <w:rPr>
          <w:rFonts w:asciiTheme="majorBidi" w:eastAsia="Times New Roman" w:hAnsiTheme="majorBidi" w:cstheme="majorBidi"/>
          <w:sz w:val="24"/>
          <w:szCs w:val="24"/>
        </w:rPr>
        <w:t xml:space="preserve"> difficul</w:t>
      </w:r>
      <w:r w:rsidR="00FA6D69">
        <w:rPr>
          <w:rFonts w:asciiTheme="majorBidi" w:eastAsia="Times New Roman" w:hAnsiTheme="majorBidi" w:cstheme="majorBidi"/>
          <w:sz w:val="24"/>
          <w:szCs w:val="24"/>
        </w:rPr>
        <w:t>ties as their lives unfolded but</w:t>
      </w:r>
      <w:r w:rsidR="009D0306">
        <w:rPr>
          <w:rFonts w:asciiTheme="majorBidi" w:eastAsia="Times New Roman" w:hAnsiTheme="majorBidi" w:cstheme="majorBidi"/>
          <w:sz w:val="24"/>
          <w:szCs w:val="24"/>
        </w:rPr>
        <w:t xml:space="preserve"> they always find a way to escape</w:t>
      </w:r>
      <w:r w:rsidR="001A7909">
        <w:rPr>
          <w:rFonts w:asciiTheme="majorBidi" w:eastAsia="Times New Roman" w:hAnsiTheme="majorBidi" w:cstheme="majorBidi"/>
          <w:sz w:val="24"/>
          <w:szCs w:val="24"/>
        </w:rPr>
        <w:t xml:space="preserve"> oppression. </w:t>
      </w:r>
      <w:r w:rsidR="00212D67">
        <w:rPr>
          <w:rFonts w:asciiTheme="majorBidi" w:eastAsia="Times New Roman" w:hAnsiTheme="majorBidi" w:cstheme="majorBidi"/>
          <w:sz w:val="24"/>
          <w:szCs w:val="24"/>
        </w:rPr>
        <w:t xml:space="preserve">Freire (1970) </w:t>
      </w:r>
      <w:r w:rsidR="0058024F">
        <w:rPr>
          <w:rFonts w:asciiTheme="majorBidi" w:eastAsia="Times New Roman" w:hAnsiTheme="majorBidi" w:cstheme="majorBidi"/>
          <w:sz w:val="24"/>
          <w:szCs w:val="24"/>
        </w:rPr>
        <w:t xml:space="preserve">argues that </w:t>
      </w:r>
      <w:r w:rsidR="00212D67">
        <w:rPr>
          <w:rFonts w:asciiTheme="majorBidi" w:eastAsia="Times New Roman" w:hAnsiTheme="majorBidi" w:cstheme="majorBidi"/>
          <w:sz w:val="24"/>
          <w:szCs w:val="24"/>
        </w:rPr>
        <w:t xml:space="preserve">thinking critically allows people to recognise connections </w:t>
      </w:r>
      <w:r w:rsidR="0058024F">
        <w:rPr>
          <w:rFonts w:asciiTheme="majorBidi" w:eastAsia="Times New Roman" w:hAnsiTheme="majorBidi" w:cstheme="majorBidi"/>
          <w:sz w:val="24"/>
          <w:szCs w:val="24"/>
        </w:rPr>
        <w:t>between their</w:t>
      </w:r>
      <w:r w:rsidR="00212D67">
        <w:rPr>
          <w:rFonts w:asciiTheme="majorBidi" w:eastAsia="Times New Roman" w:hAnsiTheme="majorBidi" w:cstheme="majorBidi"/>
          <w:sz w:val="24"/>
          <w:szCs w:val="24"/>
        </w:rPr>
        <w:t xml:space="preserve"> individual problems and experiences and their social contexts in which they are embedded. </w:t>
      </w:r>
      <w:r w:rsidR="004B4C0F">
        <w:rPr>
          <w:rFonts w:asciiTheme="majorBidi" w:eastAsia="Times New Roman" w:hAnsiTheme="majorBidi" w:cstheme="majorBidi"/>
          <w:sz w:val="24"/>
          <w:szCs w:val="24"/>
        </w:rPr>
        <w:t>Vele and Sesi</w:t>
      </w:r>
      <w:r w:rsidR="0097690D">
        <w:rPr>
          <w:rFonts w:asciiTheme="majorBidi" w:eastAsia="Times New Roman" w:hAnsiTheme="majorBidi" w:cstheme="majorBidi"/>
          <w:sz w:val="24"/>
          <w:szCs w:val="24"/>
        </w:rPr>
        <w:t xml:space="preserve"> were recruited by their facilitator who invited them to join the</w:t>
      </w:r>
      <w:r w:rsidR="004B4C0F">
        <w:rPr>
          <w:rFonts w:asciiTheme="majorBidi" w:eastAsia="Times New Roman" w:hAnsiTheme="majorBidi" w:cstheme="majorBidi"/>
          <w:sz w:val="24"/>
          <w:szCs w:val="24"/>
        </w:rPr>
        <w:t xml:space="preserve"> </w:t>
      </w:r>
      <w:r w:rsidR="0097690D">
        <w:rPr>
          <w:rFonts w:asciiTheme="majorBidi" w:eastAsia="Times New Roman" w:hAnsiTheme="majorBidi" w:cstheme="majorBidi"/>
          <w:sz w:val="24"/>
          <w:szCs w:val="24"/>
        </w:rPr>
        <w:t>Mapula embroidery project. Although they knew nothing about embroidery</w:t>
      </w:r>
      <w:r w:rsidR="004B4C0F">
        <w:rPr>
          <w:rFonts w:asciiTheme="majorBidi" w:eastAsia="Times New Roman" w:hAnsiTheme="majorBidi" w:cstheme="majorBidi"/>
          <w:sz w:val="24"/>
          <w:szCs w:val="24"/>
        </w:rPr>
        <w:t xml:space="preserve">, they were ready to learn. </w:t>
      </w:r>
      <w:r w:rsidR="0097690D">
        <w:rPr>
          <w:rFonts w:asciiTheme="majorBidi" w:eastAsia="Times New Roman" w:hAnsiTheme="majorBidi" w:cstheme="majorBidi"/>
          <w:sz w:val="24"/>
          <w:szCs w:val="24"/>
        </w:rPr>
        <w:t>Vele</w:t>
      </w:r>
      <w:r w:rsidR="000118BD">
        <w:rPr>
          <w:rFonts w:asciiTheme="majorBidi" w:eastAsia="Times New Roman" w:hAnsiTheme="majorBidi" w:cstheme="majorBidi"/>
          <w:sz w:val="24"/>
          <w:szCs w:val="24"/>
        </w:rPr>
        <w:t>,</w:t>
      </w:r>
      <w:r w:rsidR="009E6CEE">
        <w:rPr>
          <w:rFonts w:asciiTheme="majorBidi" w:eastAsia="Times New Roman" w:hAnsiTheme="majorBidi" w:cstheme="majorBidi"/>
          <w:sz w:val="24"/>
          <w:szCs w:val="24"/>
        </w:rPr>
        <w:t xml:space="preserve"> a 49 year old was retrenched </w:t>
      </w:r>
      <w:r w:rsidR="007B0619">
        <w:rPr>
          <w:rFonts w:asciiTheme="majorBidi" w:eastAsia="Times New Roman" w:hAnsiTheme="majorBidi" w:cstheme="majorBidi"/>
          <w:sz w:val="24"/>
          <w:szCs w:val="24"/>
        </w:rPr>
        <w:t>at the</w:t>
      </w:r>
      <w:r w:rsidR="0097690D">
        <w:rPr>
          <w:rFonts w:asciiTheme="majorBidi" w:eastAsia="Times New Roman" w:hAnsiTheme="majorBidi" w:cstheme="majorBidi"/>
          <w:sz w:val="24"/>
          <w:szCs w:val="24"/>
        </w:rPr>
        <w:t xml:space="preserve"> time</w:t>
      </w:r>
      <w:r w:rsidR="006C353D">
        <w:rPr>
          <w:rFonts w:asciiTheme="majorBidi" w:eastAsia="Times New Roman" w:hAnsiTheme="majorBidi" w:cstheme="majorBidi"/>
          <w:sz w:val="24"/>
          <w:szCs w:val="24"/>
        </w:rPr>
        <w:t xml:space="preserve"> she joined</w:t>
      </w:r>
      <w:r w:rsidR="007B0619">
        <w:rPr>
          <w:rFonts w:asciiTheme="majorBidi" w:eastAsia="Times New Roman" w:hAnsiTheme="majorBidi" w:cstheme="majorBidi"/>
          <w:sz w:val="24"/>
          <w:szCs w:val="24"/>
        </w:rPr>
        <w:t xml:space="preserve"> the project</w:t>
      </w:r>
      <w:r w:rsidR="0097690D">
        <w:rPr>
          <w:rFonts w:asciiTheme="majorBidi" w:eastAsia="Times New Roman" w:hAnsiTheme="majorBidi" w:cstheme="majorBidi"/>
          <w:sz w:val="24"/>
          <w:szCs w:val="24"/>
        </w:rPr>
        <w:t>.</w:t>
      </w:r>
      <w:r w:rsidR="0097690D" w:rsidRPr="00123FCA">
        <w:rPr>
          <w:rFonts w:ascii="Times New Roman" w:hAnsi="Times New Roman" w:cs="Times New Roman"/>
          <w:b/>
          <w:bCs/>
          <w:sz w:val="20"/>
          <w:szCs w:val="20"/>
        </w:rPr>
        <w:t xml:space="preserve"> </w:t>
      </w:r>
      <w:r w:rsidR="003B3DE4" w:rsidRPr="00B4489C">
        <w:rPr>
          <w:rFonts w:asciiTheme="majorBidi" w:hAnsiTheme="majorBidi" w:cstheme="majorBidi"/>
          <w:iCs/>
          <w:sz w:val="24"/>
          <w:szCs w:val="24"/>
        </w:rPr>
        <w:t>Menge, unlike Vele and Sesi</w:t>
      </w:r>
      <w:r w:rsidR="003B3DE4" w:rsidRPr="00B4489C">
        <w:rPr>
          <w:rFonts w:ascii="Arial" w:hAnsi="Arial" w:cs="Arial"/>
          <w:sz w:val="24"/>
          <w:szCs w:val="24"/>
        </w:rPr>
        <w:t xml:space="preserve"> </w:t>
      </w:r>
      <w:r w:rsidR="003B3DE4" w:rsidRPr="00B4489C">
        <w:rPr>
          <w:rFonts w:asciiTheme="majorBidi" w:hAnsiTheme="majorBidi" w:cstheme="majorBidi"/>
          <w:sz w:val="24"/>
          <w:szCs w:val="24"/>
        </w:rPr>
        <w:t xml:space="preserve">started </w:t>
      </w:r>
      <w:r w:rsidR="00D8271B" w:rsidRPr="00B4489C">
        <w:rPr>
          <w:rFonts w:asciiTheme="majorBidi" w:hAnsiTheme="majorBidi" w:cstheme="majorBidi"/>
          <w:sz w:val="24"/>
          <w:szCs w:val="24"/>
        </w:rPr>
        <w:t>embroideri</w:t>
      </w:r>
      <w:r w:rsidR="00D8271B">
        <w:rPr>
          <w:rFonts w:asciiTheme="majorBidi" w:hAnsiTheme="majorBidi" w:cstheme="majorBidi"/>
          <w:sz w:val="24"/>
          <w:szCs w:val="24"/>
        </w:rPr>
        <w:t>ng</w:t>
      </w:r>
      <w:r w:rsidR="00B4489C">
        <w:rPr>
          <w:rFonts w:asciiTheme="majorBidi" w:hAnsiTheme="majorBidi" w:cstheme="majorBidi"/>
          <w:sz w:val="24"/>
          <w:szCs w:val="24"/>
        </w:rPr>
        <w:t xml:space="preserve"> at the</w:t>
      </w:r>
      <w:r w:rsidR="003B3DE4" w:rsidRPr="00B4489C">
        <w:rPr>
          <w:rFonts w:asciiTheme="majorBidi" w:hAnsiTheme="majorBidi" w:cstheme="majorBidi"/>
          <w:sz w:val="24"/>
          <w:szCs w:val="24"/>
        </w:rPr>
        <w:t xml:space="preserve"> Mapula </w:t>
      </w:r>
      <w:r w:rsidR="00B4489C">
        <w:rPr>
          <w:rFonts w:asciiTheme="majorBidi" w:hAnsiTheme="majorBidi" w:cstheme="majorBidi"/>
          <w:sz w:val="24"/>
          <w:szCs w:val="24"/>
        </w:rPr>
        <w:t xml:space="preserve">embroidery project </w:t>
      </w:r>
      <w:r w:rsidR="000118BD">
        <w:rPr>
          <w:rFonts w:asciiTheme="majorBidi" w:hAnsiTheme="majorBidi" w:cstheme="majorBidi"/>
          <w:sz w:val="24"/>
          <w:szCs w:val="24"/>
        </w:rPr>
        <w:t>‘</w:t>
      </w:r>
      <w:r w:rsidR="003B3DE4" w:rsidRPr="000118BD">
        <w:rPr>
          <w:rFonts w:asciiTheme="majorBidi" w:hAnsiTheme="majorBidi" w:cstheme="majorBidi"/>
          <w:i/>
          <w:iCs/>
          <w:sz w:val="24"/>
          <w:szCs w:val="24"/>
        </w:rPr>
        <w:t xml:space="preserve">doing it </w:t>
      </w:r>
      <w:r w:rsidR="003B3DE4" w:rsidRPr="000118BD">
        <w:rPr>
          <w:rFonts w:asciiTheme="majorBidi" w:hAnsiTheme="majorBidi" w:cstheme="majorBidi"/>
          <w:i/>
          <w:iCs/>
          <w:sz w:val="24"/>
          <w:szCs w:val="24"/>
        </w:rPr>
        <w:lastRenderedPageBreak/>
        <w:t>for others</w:t>
      </w:r>
      <w:r w:rsidR="000118BD">
        <w:rPr>
          <w:rFonts w:asciiTheme="majorBidi" w:hAnsiTheme="majorBidi" w:cstheme="majorBidi"/>
          <w:i/>
          <w:iCs/>
          <w:sz w:val="24"/>
          <w:szCs w:val="24"/>
        </w:rPr>
        <w:t>’</w:t>
      </w:r>
      <w:r w:rsidR="003B3DE4" w:rsidRPr="00B4489C">
        <w:rPr>
          <w:rFonts w:asciiTheme="majorBidi" w:hAnsiTheme="majorBidi" w:cstheme="majorBidi"/>
          <w:sz w:val="24"/>
          <w:szCs w:val="24"/>
        </w:rPr>
        <w:t xml:space="preserve">.  She was not interested </w:t>
      </w:r>
      <w:r w:rsidR="00B4489C" w:rsidRPr="00B4489C">
        <w:rPr>
          <w:rFonts w:asciiTheme="majorBidi" w:hAnsiTheme="majorBidi" w:cstheme="majorBidi"/>
          <w:sz w:val="24"/>
          <w:szCs w:val="24"/>
        </w:rPr>
        <w:t>to join the project</w:t>
      </w:r>
      <w:r w:rsidR="003B3DE4" w:rsidRPr="00B4489C">
        <w:rPr>
          <w:rFonts w:asciiTheme="majorBidi" w:hAnsiTheme="majorBidi" w:cstheme="majorBidi"/>
          <w:sz w:val="24"/>
          <w:szCs w:val="24"/>
        </w:rPr>
        <w:t xml:space="preserve">.  After much </w:t>
      </w:r>
      <w:r w:rsidR="00B4489C" w:rsidRPr="00B4489C">
        <w:rPr>
          <w:rFonts w:asciiTheme="majorBidi" w:hAnsiTheme="majorBidi" w:cstheme="majorBidi"/>
          <w:sz w:val="24"/>
          <w:szCs w:val="24"/>
        </w:rPr>
        <w:t>persuasion by the facilitators she joined</w:t>
      </w:r>
      <w:r w:rsidR="000118BD">
        <w:rPr>
          <w:rFonts w:asciiTheme="majorBidi" w:hAnsiTheme="majorBidi" w:cstheme="majorBidi"/>
          <w:sz w:val="24"/>
          <w:szCs w:val="24"/>
        </w:rPr>
        <w:t xml:space="preserve"> and</w:t>
      </w:r>
      <w:r w:rsidR="006C353D">
        <w:rPr>
          <w:rFonts w:asciiTheme="majorBidi" w:hAnsiTheme="majorBidi" w:cstheme="majorBidi"/>
          <w:sz w:val="24"/>
          <w:szCs w:val="24"/>
        </w:rPr>
        <w:t xml:space="preserve"> at that</w:t>
      </w:r>
      <w:r w:rsidR="003B3DE4" w:rsidRPr="00B4489C">
        <w:rPr>
          <w:rFonts w:asciiTheme="majorBidi" w:hAnsiTheme="majorBidi" w:cstheme="majorBidi"/>
          <w:sz w:val="24"/>
          <w:szCs w:val="24"/>
        </w:rPr>
        <w:t xml:space="preserve"> time the income per product was R30.00 each.</w:t>
      </w:r>
      <w:r w:rsidR="00B4489C">
        <w:rPr>
          <w:rFonts w:ascii="Arial" w:hAnsi="Arial" w:cs="Arial"/>
          <w:sz w:val="24"/>
          <w:szCs w:val="24"/>
        </w:rPr>
        <w:t xml:space="preserve"> </w:t>
      </w:r>
      <w:r w:rsidR="004B4C0F" w:rsidRPr="003B3DE4">
        <w:rPr>
          <w:rFonts w:ascii="Times New Roman" w:hAnsi="Times New Roman" w:cs="Times New Roman"/>
          <w:sz w:val="24"/>
          <w:szCs w:val="24"/>
        </w:rPr>
        <w:t>One of the women Thoko</w:t>
      </w:r>
      <w:r w:rsidR="003B3DE4">
        <w:rPr>
          <w:rFonts w:ascii="Times New Roman" w:hAnsi="Times New Roman" w:cs="Times New Roman"/>
          <w:sz w:val="24"/>
          <w:szCs w:val="24"/>
        </w:rPr>
        <w:t>,</w:t>
      </w:r>
      <w:r w:rsidR="004B4C0F" w:rsidRPr="003B3DE4">
        <w:rPr>
          <w:rFonts w:ascii="Times New Roman" w:hAnsi="Times New Roman" w:cs="Times New Roman"/>
          <w:sz w:val="24"/>
          <w:szCs w:val="24"/>
        </w:rPr>
        <w:t xml:space="preserve"> joined the Mapula Embroidery project in 1991</w:t>
      </w:r>
      <w:r w:rsidR="000118BD">
        <w:rPr>
          <w:rFonts w:ascii="Times New Roman" w:hAnsi="Times New Roman" w:cs="Times New Roman"/>
          <w:sz w:val="24"/>
          <w:szCs w:val="24"/>
        </w:rPr>
        <w:t xml:space="preserve"> </w:t>
      </w:r>
      <w:r w:rsidR="004B4C0F" w:rsidRPr="003B3DE4">
        <w:rPr>
          <w:rFonts w:ascii="Times New Roman" w:hAnsi="Times New Roman" w:cs="Times New Roman"/>
          <w:sz w:val="24"/>
          <w:szCs w:val="24"/>
        </w:rPr>
        <w:t xml:space="preserve">through a neighbour who was </w:t>
      </w:r>
      <w:r w:rsidR="000118BD">
        <w:rPr>
          <w:rFonts w:ascii="Times New Roman" w:hAnsi="Times New Roman" w:cs="Times New Roman"/>
          <w:sz w:val="24"/>
          <w:szCs w:val="24"/>
        </w:rPr>
        <w:t xml:space="preserve">also </w:t>
      </w:r>
      <w:r w:rsidR="004B4C0F" w:rsidRPr="003B3DE4">
        <w:rPr>
          <w:rFonts w:ascii="Times New Roman" w:hAnsi="Times New Roman" w:cs="Times New Roman"/>
          <w:sz w:val="24"/>
          <w:szCs w:val="24"/>
        </w:rPr>
        <w:t xml:space="preserve">involved in the project but using </w:t>
      </w:r>
      <w:r w:rsidR="00B4489C" w:rsidRPr="003B3DE4">
        <w:rPr>
          <w:rFonts w:ascii="Times New Roman" w:hAnsi="Times New Roman" w:cs="Times New Roman"/>
          <w:sz w:val="24"/>
          <w:szCs w:val="24"/>
        </w:rPr>
        <w:t>her (</w:t>
      </w:r>
      <w:r w:rsidR="003B3DE4" w:rsidRPr="003B3DE4">
        <w:rPr>
          <w:rFonts w:ascii="Times New Roman" w:hAnsi="Times New Roman" w:cs="Times New Roman"/>
          <w:sz w:val="24"/>
          <w:szCs w:val="24"/>
        </w:rPr>
        <w:t>Thoko’s)</w:t>
      </w:r>
      <w:r w:rsidR="004B4C0F" w:rsidRPr="003B3DE4">
        <w:rPr>
          <w:rFonts w:ascii="Times New Roman" w:hAnsi="Times New Roman" w:cs="Times New Roman"/>
          <w:sz w:val="24"/>
          <w:szCs w:val="24"/>
        </w:rPr>
        <w:t xml:space="preserve"> skills</w:t>
      </w:r>
      <w:r w:rsidR="003B3DE4" w:rsidRPr="003B3DE4">
        <w:rPr>
          <w:rFonts w:ascii="Times New Roman" w:hAnsi="Times New Roman" w:cs="Times New Roman"/>
          <w:sz w:val="24"/>
          <w:szCs w:val="24"/>
        </w:rPr>
        <w:t xml:space="preserve"> to embroider her cloths</w:t>
      </w:r>
      <w:r w:rsidR="003B3DE4">
        <w:rPr>
          <w:rFonts w:ascii="Times New Roman" w:hAnsi="Times New Roman" w:cs="Times New Roman"/>
          <w:sz w:val="24"/>
          <w:szCs w:val="24"/>
        </w:rPr>
        <w:t>.</w:t>
      </w:r>
    </w:p>
    <w:p w:rsidR="00FD0E15" w:rsidRPr="003B3DE4" w:rsidRDefault="004B4C0F" w:rsidP="00B15165">
      <w:pPr>
        <w:spacing w:line="480" w:lineRule="auto"/>
        <w:jc w:val="both"/>
        <w:rPr>
          <w:rFonts w:asciiTheme="majorBidi" w:hAnsiTheme="majorBidi" w:cstheme="majorBidi"/>
          <w:i/>
          <w:sz w:val="20"/>
          <w:szCs w:val="20"/>
        </w:rPr>
      </w:pPr>
      <w:r w:rsidRPr="00EC0ACB">
        <w:rPr>
          <w:rFonts w:asciiTheme="majorBidi" w:hAnsiTheme="majorBidi" w:cstheme="majorBidi"/>
          <w:b/>
          <w:bCs/>
          <w:iCs/>
          <w:sz w:val="20"/>
          <w:szCs w:val="20"/>
        </w:rPr>
        <w:t>Thoko</w:t>
      </w:r>
      <w:r>
        <w:rPr>
          <w:rFonts w:asciiTheme="majorBidi" w:hAnsiTheme="majorBidi" w:cstheme="majorBidi"/>
          <w:b/>
          <w:bCs/>
          <w:iCs/>
          <w:sz w:val="20"/>
          <w:szCs w:val="20"/>
        </w:rPr>
        <w:t xml:space="preserve">: </w:t>
      </w:r>
      <w:r w:rsidRPr="003B3DE4">
        <w:rPr>
          <w:rFonts w:asciiTheme="majorBidi" w:hAnsiTheme="majorBidi" w:cstheme="majorBidi"/>
          <w:i/>
          <w:sz w:val="20"/>
          <w:szCs w:val="20"/>
        </w:rPr>
        <w:t>She offered me R10.00 for each product and I really appreciated it for I could buy a loaf of bread for my children.  As the breadwinner with eight children and deserted by my husband</w:t>
      </w:r>
      <w:r w:rsidR="00AB5EAA">
        <w:rPr>
          <w:rFonts w:asciiTheme="majorBidi" w:hAnsiTheme="majorBidi" w:cstheme="majorBidi"/>
          <w:i/>
          <w:sz w:val="20"/>
          <w:szCs w:val="20"/>
        </w:rPr>
        <w:t>,</w:t>
      </w:r>
      <w:r w:rsidRPr="003B3DE4">
        <w:rPr>
          <w:rFonts w:asciiTheme="majorBidi" w:hAnsiTheme="majorBidi" w:cstheme="majorBidi"/>
          <w:i/>
          <w:sz w:val="20"/>
          <w:szCs w:val="20"/>
        </w:rPr>
        <w:t xml:space="preserve"> Mapula ignited a </w:t>
      </w:r>
      <w:r w:rsidR="003B3DE4" w:rsidRPr="003B3DE4">
        <w:rPr>
          <w:rFonts w:asciiTheme="majorBidi" w:hAnsiTheme="majorBidi" w:cstheme="majorBidi"/>
          <w:i/>
          <w:sz w:val="20"/>
          <w:szCs w:val="20"/>
        </w:rPr>
        <w:t>spark of new life in me. I</w:t>
      </w:r>
      <w:r w:rsidRPr="003B3DE4">
        <w:rPr>
          <w:rFonts w:asciiTheme="majorBidi" w:hAnsiTheme="majorBidi" w:cstheme="majorBidi"/>
          <w:i/>
          <w:sz w:val="20"/>
          <w:szCs w:val="20"/>
        </w:rPr>
        <w:t xml:space="preserve"> use</w:t>
      </w:r>
      <w:r w:rsidR="003B3DE4" w:rsidRPr="003B3DE4">
        <w:rPr>
          <w:rFonts w:asciiTheme="majorBidi" w:hAnsiTheme="majorBidi" w:cstheme="majorBidi"/>
          <w:i/>
          <w:sz w:val="20"/>
          <w:szCs w:val="20"/>
        </w:rPr>
        <w:t>d the</w:t>
      </w:r>
      <w:r w:rsidRPr="003B3DE4">
        <w:rPr>
          <w:rFonts w:asciiTheme="majorBidi" w:hAnsiTheme="majorBidi" w:cstheme="majorBidi"/>
          <w:i/>
          <w:sz w:val="20"/>
          <w:szCs w:val="20"/>
        </w:rPr>
        <w:t xml:space="preserve"> money earned to buy and sell fried fish.  However, the facilitator of the project was not happy that I was using my hands for another woman</w:t>
      </w:r>
      <w:r w:rsidR="007B0619">
        <w:rPr>
          <w:rFonts w:asciiTheme="majorBidi" w:hAnsiTheme="majorBidi" w:cstheme="majorBidi"/>
          <w:i/>
          <w:sz w:val="20"/>
          <w:szCs w:val="20"/>
        </w:rPr>
        <w:t>’s benefit</w:t>
      </w:r>
      <w:r w:rsidRPr="003B3DE4">
        <w:rPr>
          <w:rFonts w:asciiTheme="majorBidi" w:hAnsiTheme="majorBidi" w:cstheme="majorBidi"/>
          <w:i/>
          <w:sz w:val="20"/>
          <w:szCs w:val="20"/>
        </w:rPr>
        <w:t xml:space="preserve"> in the project.  She urged me to be a full member of the project and offered me an opportunity of joining Mapula Embroidery project.  When I joined Mapula, I was sharing one room with my children. </w:t>
      </w:r>
    </w:p>
    <w:p w:rsidR="001B6FF1" w:rsidRDefault="003B3DE4" w:rsidP="00B97A6D">
      <w:pPr>
        <w:spacing w:line="480" w:lineRule="auto"/>
        <w:jc w:val="both"/>
        <w:rPr>
          <w:rFonts w:asciiTheme="majorBidi" w:hAnsiTheme="majorBidi" w:cstheme="majorBidi"/>
          <w:b/>
          <w:bCs/>
          <w:sz w:val="24"/>
          <w:szCs w:val="24"/>
        </w:rPr>
      </w:pPr>
      <w:r>
        <w:rPr>
          <w:rFonts w:asciiTheme="majorBidi" w:eastAsiaTheme="minorHAnsi" w:hAnsiTheme="majorBidi" w:cstheme="majorBidi"/>
          <w:sz w:val="24"/>
          <w:szCs w:val="24"/>
          <w:lang w:eastAsia="en-US"/>
        </w:rPr>
        <w:t>Thoko’s</w:t>
      </w:r>
      <w:r w:rsidR="00C44807" w:rsidRPr="00012CAF">
        <w:rPr>
          <w:rFonts w:asciiTheme="majorBidi" w:eastAsiaTheme="minorHAnsi" w:hAnsiTheme="majorBidi" w:cstheme="majorBidi"/>
          <w:sz w:val="24"/>
          <w:szCs w:val="24"/>
          <w:lang w:eastAsia="en-US"/>
        </w:rPr>
        <w:t xml:space="preserve"> acting on her situation often corresponds to changing </w:t>
      </w:r>
      <w:r w:rsidR="00012CAF">
        <w:rPr>
          <w:rFonts w:asciiTheme="majorBidi" w:eastAsiaTheme="minorHAnsi" w:hAnsiTheme="majorBidi" w:cstheme="majorBidi"/>
          <w:sz w:val="24"/>
          <w:szCs w:val="24"/>
          <w:lang w:eastAsia="en-US"/>
        </w:rPr>
        <w:t xml:space="preserve">her </w:t>
      </w:r>
      <w:r w:rsidR="00C44807" w:rsidRPr="00012CAF">
        <w:rPr>
          <w:rFonts w:asciiTheme="majorBidi" w:eastAsiaTheme="minorHAnsi" w:hAnsiTheme="majorBidi" w:cstheme="majorBidi"/>
          <w:sz w:val="24"/>
          <w:szCs w:val="24"/>
          <w:lang w:eastAsia="en-US"/>
        </w:rPr>
        <w:t>relationship to a place.</w:t>
      </w:r>
      <w:r w:rsidR="00C44807" w:rsidRPr="00F43389">
        <w:rPr>
          <w:rFonts w:asciiTheme="majorBidi" w:eastAsiaTheme="minorHAnsi" w:hAnsiTheme="majorBidi" w:cstheme="majorBidi"/>
          <w:sz w:val="24"/>
          <w:szCs w:val="24"/>
          <w:lang w:eastAsia="en-US"/>
        </w:rPr>
        <w:t xml:space="preserve"> </w:t>
      </w:r>
      <w:r w:rsidR="00BC2BFE" w:rsidRPr="00012CAF">
        <w:rPr>
          <w:rFonts w:asciiTheme="majorBidi" w:hAnsiTheme="majorBidi" w:cstheme="majorBidi"/>
          <w:sz w:val="24"/>
          <w:szCs w:val="24"/>
        </w:rPr>
        <w:t>From this assertion, one can say women have made significant contributions to uplifting the standard of living in rural areas, despite limited resources at their disposal (Kabeer 2003:118; Ntshona 2001:19; Ross et al. 2006:4).</w:t>
      </w:r>
      <w:r>
        <w:rPr>
          <w:rFonts w:asciiTheme="majorBidi" w:hAnsiTheme="majorBidi" w:cstheme="majorBidi"/>
          <w:sz w:val="24"/>
          <w:szCs w:val="24"/>
        </w:rPr>
        <w:t xml:space="preserve"> </w:t>
      </w:r>
      <w:r w:rsidR="000118BD">
        <w:rPr>
          <w:rFonts w:asciiTheme="majorBidi" w:hAnsiTheme="majorBidi" w:cstheme="majorBidi"/>
          <w:sz w:val="24"/>
          <w:szCs w:val="24"/>
        </w:rPr>
        <w:t xml:space="preserve">From the stories of the Mapula embroidery project, </w:t>
      </w:r>
      <w:r w:rsidR="000118BD">
        <w:rPr>
          <w:rFonts w:asciiTheme="majorBidi" w:hAnsiTheme="majorBidi" w:cstheme="majorBidi"/>
          <w:bCs/>
          <w:sz w:val="24"/>
          <w:szCs w:val="24"/>
        </w:rPr>
        <w:t>there</w:t>
      </w:r>
      <w:r w:rsidR="00CC6861">
        <w:rPr>
          <w:rFonts w:asciiTheme="majorBidi" w:hAnsiTheme="majorBidi" w:cstheme="majorBidi"/>
          <w:bCs/>
          <w:sz w:val="24"/>
          <w:szCs w:val="24"/>
        </w:rPr>
        <w:t xml:space="preserve"> is a consensus that </w:t>
      </w:r>
      <w:r w:rsidR="00541E0B">
        <w:rPr>
          <w:rFonts w:asciiTheme="majorBidi" w:hAnsiTheme="majorBidi" w:cstheme="majorBidi"/>
          <w:bCs/>
          <w:sz w:val="24"/>
          <w:szCs w:val="24"/>
        </w:rPr>
        <w:t xml:space="preserve">the intention of critical pedagogy is to contribute to a more socially just world (Kinchloe 2004). </w:t>
      </w:r>
      <w:r w:rsidR="0058446F">
        <w:rPr>
          <w:rFonts w:asciiTheme="majorBidi" w:hAnsiTheme="majorBidi" w:cstheme="majorBidi"/>
          <w:sz w:val="24"/>
          <w:szCs w:val="24"/>
        </w:rPr>
        <w:t xml:space="preserve">Thoko’s narration provides </w:t>
      </w:r>
      <w:r w:rsidR="0058446F" w:rsidRPr="00F47C51">
        <w:rPr>
          <w:rFonts w:asciiTheme="majorBidi" w:hAnsiTheme="majorBidi" w:cstheme="majorBidi"/>
          <w:sz w:val="24"/>
          <w:szCs w:val="24"/>
        </w:rPr>
        <w:t>invaluable insights about the struggles and aspirations of females in a transforming society.</w:t>
      </w:r>
      <w:r w:rsidR="0058446F">
        <w:rPr>
          <w:rFonts w:asciiTheme="majorBidi" w:hAnsiTheme="majorBidi" w:cstheme="majorBidi"/>
          <w:sz w:val="24"/>
          <w:szCs w:val="24"/>
        </w:rPr>
        <w:t xml:space="preserve"> </w:t>
      </w:r>
      <w:r w:rsidR="00572F76" w:rsidRPr="00C41EE3">
        <w:rPr>
          <w:rFonts w:asciiTheme="majorBidi" w:hAnsiTheme="majorBidi" w:cstheme="majorBidi"/>
          <w:sz w:val="24"/>
          <w:szCs w:val="24"/>
        </w:rPr>
        <w:t>Human knowledge of the world is dependent on the individual’s past and present experiences, her or his values, the people the stories are being told to (the addressees), and when and where they are being told (Bakhtin, 1986).</w:t>
      </w:r>
      <w:r w:rsidR="00FD0E15">
        <w:rPr>
          <w:rFonts w:asciiTheme="majorBidi" w:hAnsiTheme="majorBidi" w:cstheme="majorBidi"/>
          <w:sz w:val="24"/>
          <w:szCs w:val="24"/>
        </w:rPr>
        <w:t xml:space="preserve"> </w:t>
      </w:r>
      <w:r w:rsidR="00FD0E15" w:rsidRPr="00FD0E15">
        <w:rPr>
          <w:rFonts w:ascii="Times New Roman" w:hAnsi="Times New Roman" w:cs="Times New Roman"/>
          <w:sz w:val="24"/>
        </w:rPr>
        <w:t>Through their narratives, Thoko and other women in the project have the opportunity to critically reflect on their beliefs and practices to enable them to learn and grow from this experience.</w:t>
      </w:r>
      <w:r w:rsidR="00EC7B7C">
        <w:rPr>
          <w:rFonts w:ascii="Times New Roman" w:hAnsi="Times New Roman" w:cs="Times New Roman"/>
          <w:sz w:val="24"/>
        </w:rPr>
        <w:t xml:space="preserve"> It is only through the process of critical reflection that</w:t>
      </w:r>
      <w:r w:rsidR="001B6FF1">
        <w:rPr>
          <w:rFonts w:ascii="Times New Roman" w:hAnsi="Times New Roman" w:cs="Times New Roman"/>
          <w:sz w:val="24"/>
        </w:rPr>
        <w:t xml:space="preserve"> </w:t>
      </w:r>
      <w:r w:rsidR="00B97A6D">
        <w:rPr>
          <w:rFonts w:ascii="Times New Roman" w:hAnsi="Times New Roman" w:cs="Times New Roman"/>
          <w:sz w:val="24"/>
        </w:rPr>
        <w:t>the project women bega</w:t>
      </w:r>
      <w:r w:rsidR="001B6FF1">
        <w:rPr>
          <w:rFonts w:ascii="Times New Roman" w:hAnsi="Times New Roman" w:cs="Times New Roman"/>
          <w:sz w:val="24"/>
        </w:rPr>
        <w:t>n to see reality as an on-going process and gain</w:t>
      </w:r>
      <w:r w:rsidR="000D33A0">
        <w:rPr>
          <w:rFonts w:ascii="Times New Roman" w:hAnsi="Times New Roman" w:cs="Times New Roman"/>
          <w:sz w:val="24"/>
        </w:rPr>
        <w:t>ed</w:t>
      </w:r>
      <w:r w:rsidR="001B6FF1">
        <w:rPr>
          <w:rFonts w:ascii="Times New Roman" w:hAnsi="Times New Roman" w:cs="Times New Roman"/>
          <w:sz w:val="24"/>
        </w:rPr>
        <w:t xml:space="preserve"> a better understanding of their own realities</w:t>
      </w:r>
      <w:r w:rsidR="00B97A6D">
        <w:rPr>
          <w:rFonts w:ascii="Times New Roman" w:hAnsi="Times New Roman" w:cs="Times New Roman"/>
          <w:sz w:val="24"/>
        </w:rPr>
        <w:t xml:space="preserve"> and its impact in their lives.</w:t>
      </w:r>
    </w:p>
    <w:p w:rsidR="000D33A0" w:rsidRDefault="000D33A0" w:rsidP="00B15165">
      <w:pPr>
        <w:autoSpaceDE w:val="0"/>
        <w:autoSpaceDN w:val="0"/>
        <w:adjustRightInd w:val="0"/>
        <w:spacing w:after="0" w:line="480" w:lineRule="auto"/>
        <w:jc w:val="both"/>
        <w:rPr>
          <w:rFonts w:asciiTheme="majorBidi" w:hAnsiTheme="majorBidi" w:cstheme="majorBidi"/>
          <w:b/>
          <w:bCs/>
          <w:sz w:val="24"/>
          <w:szCs w:val="24"/>
        </w:rPr>
      </w:pPr>
    </w:p>
    <w:p w:rsidR="00A207BB" w:rsidRDefault="00A00045" w:rsidP="00B15165">
      <w:pPr>
        <w:autoSpaceDE w:val="0"/>
        <w:autoSpaceDN w:val="0"/>
        <w:adjustRightInd w:val="0"/>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Theme 2: </w:t>
      </w:r>
      <w:r w:rsidR="00A207BB" w:rsidRPr="00A207BB">
        <w:rPr>
          <w:rFonts w:asciiTheme="majorBidi" w:hAnsiTheme="majorBidi" w:cstheme="majorBidi"/>
          <w:b/>
          <w:bCs/>
          <w:sz w:val="24"/>
          <w:szCs w:val="24"/>
        </w:rPr>
        <w:t>Development of voice through a critical look at one’s world and society</w:t>
      </w:r>
    </w:p>
    <w:p w:rsidR="00FB60DF" w:rsidRPr="005C7341" w:rsidRDefault="005C7341" w:rsidP="00B15165">
      <w:pPr>
        <w:spacing w:before="100" w:beforeAutospacing="1" w:after="100" w:afterAutospacing="1" w:line="480" w:lineRule="auto"/>
        <w:jc w:val="both"/>
        <w:rPr>
          <w:rFonts w:asciiTheme="majorBidi" w:eastAsia="Times New Roman" w:hAnsiTheme="majorBidi" w:cstheme="majorBidi"/>
          <w:sz w:val="24"/>
          <w:szCs w:val="24"/>
        </w:rPr>
      </w:pPr>
      <w:r>
        <w:rPr>
          <w:rFonts w:asciiTheme="majorBidi" w:hAnsiTheme="majorBidi" w:cstheme="majorBidi"/>
          <w:sz w:val="24"/>
          <w:szCs w:val="24"/>
        </w:rPr>
        <w:t>M</w:t>
      </w:r>
      <w:r w:rsidRPr="00C41EE3">
        <w:rPr>
          <w:rFonts w:asciiTheme="majorBidi" w:hAnsiTheme="majorBidi" w:cstheme="majorBidi"/>
          <w:sz w:val="24"/>
          <w:szCs w:val="24"/>
        </w:rPr>
        <w:t>ore and more schola</w:t>
      </w:r>
      <w:r w:rsidR="009978D9">
        <w:rPr>
          <w:rFonts w:asciiTheme="majorBidi" w:hAnsiTheme="majorBidi" w:cstheme="majorBidi"/>
          <w:sz w:val="24"/>
          <w:szCs w:val="24"/>
        </w:rPr>
        <w:t>rs (Connelly</w:t>
      </w:r>
      <w:r w:rsidR="00F45D2A">
        <w:rPr>
          <w:rFonts w:asciiTheme="majorBidi" w:hAnsiTheme="majorBidi" w:cstheme="majorBidi"/>
          <w:sz w:val="24"/>
          <w:szCs w:val="24"/>
        </w:rPr>
        <w:t xml:space="preserve"> &amp; Clandinin, 1991, 1999, 2000</w:t>
      </w:r>
      <w:r w:rsidR="009978D9">
        <w:rPr>
          <w:rFonts w:asciiTheme="majorBidi" w:hAnsiTheme="majorBidi" w:cstheme="majorBidi"/>
          <w:sz w:val="24"/>
          <w:szCs w:val="24"/>
        </w:rPr>
        <w:t>;</w:t>
      </w:r>
      <w:r w:rsidR="007E0A4C">
        <w:rPr>
          <w:rFonts w:asciiTheme="majorBidi" w:eastAsia="AGaramondPro-Regular" w:hAnsiTheme="majorBidi" w:cstheme="majorBidi"/>
          <w:sz w:val="24"/>
          <w:szCs w:val="24"/>
          <w:lang w:eastAsia="en-US"/>
        </w:rPr>
        <w:t xml:space="preserve"> </w:t>
      </w:r>
      <w:r w:rsidR="00CF5463">
        <w:rPr>
          <w:rFonts w:asciiTheme="majorBidi" w:hAnsiTheme="majorBidi" w:cstheme="majorBidi"/>
          <w:sz w:val="24"/>
          <w:szCs w:val="24"/>
        </w:rPr>
        <w:t>Andrews, 2000</w:t>
      </w:r>
      <w:r w:rsidRPr="00C41EE3">
        <w:rPr>
          <w:rFonts w:asciiTheme="majorBidi" w:hAnsiTheme="majorBidi" w:cstheme="majorBidi"/>
          <w:sz w:val="24"/>
          <w:szCs w:val="24"/>
        </w:rPr>
        <w:t xml:space="preserve">; </w:t>
      </w:r>
      <w:r w:rsidR="00F45D2A" w:rsidRPr="00646B7B">
        <w:rPr>
          <w:rFonts w:ascii="Times New Roman" w:hAnsi="Times New Roman"/>
          <w:sz w:val="24"/>
          <w:szCs w:val="24"/>
        </w:rPr>
        <w:t>Gudmun</w:t>
      </w:r>
      <w:r w:rsidR="00F45D2A">
        <w:rPr>
          <w:rFonts w:ascii="Times New Roman" w:hAnsi="Times New Roman"/>
          <w:sz w:val="24"/>
          <w:szCs w:val="24"/>
        </w:rPr>
        <w:t xml:space="preserve">dsdottir, </w:t>
      </w:r>
      <w:r w:rsidR="0034526F">
        <w:rPr>
          <w:rFonts w:ascii="Times New Roman" w:hAnsi="Times New Roman"/>
          <w:sz w:val="24"/>
          <w:szCs w:val="24"/>
        </w:rPr>
        <w:t xml:space="preserve">2001; </w:t>
      </w:r>
      <w:r w:rsidR="00F45D2A" w:rsidRPr="00F45D2A">
        <w:rPr>
          <w:rFonts w:asciiTheme="majorBidi" w:hAnsiTheme="majorBidi" w:cstheme="majorBidi"/>
          <w:sz w:val="24"/>
          <w:szCs w:val="24"/>
        </w:rPr>
        <w:t>Elbaz-</w:t>
      </w:r>
      <w:r w:rsidR="00F45D2A">
        <w:rPr>
          <w:rFonts w:asciiTheme="majorBidi" w:hAnsiTheme="majorBidi" w:cstheme="majorBidi"/>
          <w:sz w:val="24"/>
          <w:szCs w:val="24"/>
        </w:rPr>
        <w:t>Luwisch, 2002</w:t>
      </w:r>
      <w:r w:rsidR="003B14F2">
        <w:rPr>
          <w:rFonts w:asciiTheme="majorBidi" w:hAnsiTheme="majorBidi" w:cstheme="majorBidi"/>
          <w:sz w:val="24"/>
          <w:szCs w:val="24"/>
        </w:rPr>
        <w:t>; Moen</w:t>
      </w:r>
      <w:r w:rsidR="00B07923">
        <w:rPr>
          <w:rFonts w:asciiTheme="majorBidi" w:hAnsiTheme="majorBidi" w:cstheme="majorBidi"/>
          <w:sz w:val="24"/>
          <w:szCs w:val="24"/>
        </w:rPr>
        <w:t xml:space="preserve">, </w:t>
      </w:r>
      <w:r w:rsidR="00B07923">
        <w:rPr>
          <w:rFonts w:asciiTheme="majorBidi" w:eastAsia="Times New Roman" w:hAnsiTheme="majorBidi" w:cstheme="majorBidi"/>
          <w:sz w:val="24"/>
          <w:szCs w:val="24"/>
        </w:rPr>
        <w:t>Gudmundsdottir,</w:t>
      </w:r>
      <w:r w:rsidR="00B07923" w:rsidRPr="00B07923">
        <w:rPr>
          <w:rFonts w:asciiTheme="majorBidi" w:eastAsia="Times New Roman" w:hAnsiTheme="majorBidi" w:cstheme="majorBidi"/>
          <w:sz w:val="24"/>
          <w:szCs w:val="24"/>
        </w:rPr>
        <w:t xml:space="preserve"> &amp; Flem,</w:t>
      </w:r>
      <w:r w:rsidR="003B14F2">
        <w:rPr>
          <w:rFonts w:asciiTheme="majorBidi" w:eastAsia="Times New Roman" w:hAnsiTheme="majorBidi" w:cstheme="majorBidi"/>
          <w:sz w:val="24"/>
          <w:szCs w:val="24"/>
        </w:rPr>
        <w:t xml:space="preserve"> 2003) </w:t>
      </w:r>
      <w:r w:rsidRPr="00C41EE3">
        <w:rPr>
          <w:rFonts w:asciiTheme="majorBidi" w:hAnsiTheme="majorBidi" w:cstheme="majorBidi"/>
          <w:sz w:val="24"/>
          <w:szCs w:val="24"/>
        </w:rPr>
        <w:t>within the narrative approach use the term voices rather than voice because they recognize that the narratives are in part personal stories shaped by the knowledge, experiences, values and feelings of the persons who are telling them.</w:t>
      </w:r>
      <w:r w:rsidR="00C26635">
        <w:rPr>
          <w:rFonts w:asciiTheme="majorBidi" w:hAnsiTheme="majorBidi" w:cstheme="majorBidi"/>
          <w:sz w:val="24"/>
          <w:szCs w:val="24"/>
        </w:rPr>
        <w:t xml:space="preserve"> </w:t>
      </w:r>
      <w:r w:rsidR="00057CFE">
        <w:rPr>
          <w:rFonts w:asciiTheme="majorBidi" w:hAnsiTheme="majorBidi" w:cstheme="majorBidi"/>
          <w:sz w:val="24"/>
          <w:szCs w:val="24"/>
        </w:rPr>
        <w:t xml:space="preserve">The experiences of </w:t>
      </w:r>
      <w:r w:rsidR="00E306DB">
        <w:rPr>
          <w:rFonts w:asciiTheme="majorBidi" w:hAnsiTheme="majorBidi" w:cstheme="majorBidi"/>
          <w:sz w:val="24"/>
          <w:szCs w:val="24"/>
        </w:rPr>
        <w:t>the Mapula embroidery project women were codified as a way of coming to a level of understanding what they have accomplished (Freire &amp; Macedo</w:t>
      </w:r>
      <w:r w:rsidR="00D9195E">
        <w:rPr>
          <w:rFonts w:asciiTheme="majorBidi" w:hAnsiTheme="majorBidi" w:cstheme="majorBidi"/>
          <w:sz w:val="24"/>
          <w:szCs w:val="24"/>
        </w:rPr>
        <w:t xml:space="preserve"> 1987</w:t>
      </w:r>
      <w:r w:rsidR="00E306DB">
        <w:rPr>
          <w:rFonts w:asciiTheme="majorBidi" w:hAnsiTheme="majorBidi" w:cstheme="majorBidi"/>
          <w:sz w:val="24"/>
          <w:szCs w:val="24"/>
        </w:rPr>
        <w:t xml:space="preserve">). </w:t>
      </w:r>
      <w:r w:rsidR="00C26635">
        <w:rPr>
          <w:rFonts w:asciiTheme="majorBidi" w:hAnsiTheme="majorBidi" w:cstheme="majorBidi"/>
          <w:sz w:val="24"/>
          <w:szCs w:val="24"/>
        </w:rPr>
        <w:t>For instance Sesi took a critical look at how Mapula Embroidery project contributed to her well-being.</w:t>
      </w:r>
      <w:r>
        <w:rPr>
          <w:rFonts w:asciiTheme="majorBidi" w:hAnsiTheme="majorBidi" w:cstheme="majorBidi"/>
          <w:sz w:val="24"/>
          <w:szCs w:val="24"/>
        </w:rPr>
        <w:t xml:space="preserve"> </w:t>
      </w:r>
    </w:p>
    <w:p w:rsidR="00B11ED6" w:rsidRPr="00C26635" w:rsidRDefault="00123FCA" w:rsidP="00B15165">
      <w:pPr>
        <w:autoSpaceDE w:val="0"/>
        <w:autoSpaceDN w:val="0"/>
        <w:adjustRightInd w:val="0"/>
        <w:spacing w:after="0" w:line="480" w:lineRule="auto"/>
        <w:jc w:val="both"/>
        <w:rPr>
          <w:rFonts w:asciiTheme="majorBidi" w:hAnsiTheme="majorBidi" w:cstheme="majorBidi"/>
          <w:i/>
          <w:sz w:val="20"/>
          <w:szCs w:val="20"/>
        </w:rPr>
      </w:pPr>
      <w:r w:rsidRPr="00123FCA">
        <w:rPr>
          <w:rFonts w:asciiTheme="majorBidi" w:hAnsiTheme="majorBidi" w:cstheme="majorBidi"/>
          <w:b/>
          <w:bCs/>
          <w:sz w:val="20"/>
          <w:szCs w:val="20"/>
        </w:rPr>
        <w:t>Sesi:</w:t>
      </w:r>
      <w:r>
        <w:rPr>
          <w:rFonts w:ascii="Arial" w:hAnsi="Arial" w:cs="Arial"/>
          <w:iCs/>
          <w:sz w:val="24"/>
          <w:szCs w:val="24"/>
        </w:rPr>
        <w:t xml:space="preserve"> </w:t>
      </w:r>
      <w:r w:rsidRPr="00C26635">
        <w:rPr>
          <w:rFonts w:asciiTheme="majorBidi" w:hAnsiTheme="majorBidi" w:cstheme="majorBidi"/>
          <w:i/>
          <w:sz w:val="20"/>
          <w:szCs w:val="20"/>
        </w:rPr>
        <w:t>From doing nothing all day long Mapula has given us the opportunity to interact with the rich and the famous, locally and internationally. The drawings on my cloths depict current issues, such as caring and support for People Living with HIV and AIDS and the massacre and the killing of miners in Marikana.</w:t>
      </w:r>
    </w:p>
    <w:p w:rsidR="00DA0B71" w:rsidRPr="00DA0B71" w:rsidRDefault="00DA0B71" w:rsidP="00B15165">
      <w:pPr>
        <w:autoSpaceDE w:val="0"/>
        <w:autoSpaceDN w:val="0"/>
        <w:adjustRightInd w:val="0"/>
        <w:spacing w:after="0" w:line="480" w:lineRule="auto"/>
        <w:jc w:val="both"/>
        <w:rPr>
          <w:rFonts w:asciiTheme="majorBidi" w:hAnsiTheme="majorBidi" w:cstheme="majorBidi"/>
          <w:iCs/>
          <w:sz w:val="20"/>
          <w:szCs w:val="20"/>
        </w:rPr>
      </w:pPr>
    </w:p>
    <w:p w:rsidR="009E6CEE" w:rsidRDefault="00B13208" w:rsidP="00B15165">
      <w:pPr>
        <w:spacing w:line="480" w:lineRule="auto"/>
        <w:jc w:val="both"/>
        <w:rPr>
          <w:rFonts w:asciiTheme="majorBidi" w:hAnsiTheme="majorBidi" w:cstheme="majorBidi"/>
          <w:sz w:val="24"/>
          <w:szCs w:val="24"/>
        </w:rPr>
      </w:pPr>
      <w:r>
        <w:rPr>
          <w:rFonts w:asciiTheme="majorBidi" w:eastAsiaTheme="minorHAnsi" w:hAnsiTheme="majorBidi" w:cstheme="majorBidi"/>
          <w:sz w:val="24"/>
          <w:szCs w:val="24"/>
          <w:lang w:eastAsia="en-US"/>
        </w:rPr>
        <w:t xml:space="preserve">This assertion shows that Mapula embroidery project displays </w:t>
      </w:r>
      <w:r w:rsidRPr="00B13208">
        <w:rPr>
          <w:rFonts w:asciiTheme="majorBidi" w:eastAsiaTheme="minorHAnsi" w:hAnsiTheme="majorBidi" w:cstheme="majorBidi"/>
          <w:sz w:val="24"/>
          <w:szCs w:val="24"/>
          <w:lang w:eastAsia="en-US"/>
        </w:rPr>
        <w:t>the creativity of South African women.</w:t>
      </w:r>
      <w:r w:rsidR="003B5DDF">
        <w:rPr>
          <w:rFonts w:asciiTheme="majorBidi" w:eastAsiaTheme="minorHAnsi" w:hAnsiTheme="majorBidi" w:cstheme="majorBidi"/>
          <w:sz w:val="24"/>
          <w:szCs w:val="24"/>
          <w:lang w:eastAsia="en-US"/>
        </w:rPr>
        <w:t xml:space="preserve"> From this assertion the drawings frequently chosen by the </w:t>
      </w:r>
      <w:r w:rsidR="00366672">
        <w:rPr>
          <w:rFonts w:asciiTheme="majorBidi" w:eastAsiaTheme="minorHAnsi" w:hAnsiTheme="majorBidi" w:cstheme="majorBidi"/>
          <w:sz w:val="24"/>
          <w:szCs w:val="24"/>
          <w:lang w:eastAsia="en-US"/>
        </w:rPr>
        <w:t>embroiderers</w:t>
      </w:r>
      <w:r w:rsidR="003B5DDF">
        <w:rPr>
          <w:rFonts w:asciiTheme="majorBidi" w:eastAsiaTheme="minorHAnsi" w:hAnsiTheme="majorBidi" w:cstheme="majorBidi"/>
          <w:sz w:val="24"/>
          <w:szCs w:val="24"/>
          <w:lang w:eastAsia="en-US"/>
        </w:rPr>
        <w:t xml:space="preserve"> addresses current issues.  In this case the narratives </w:t>
      </w:r>
      <w:r w:rsidR="005C7341" w:rsidRPr="00C41EE3">
        <w:rPr>
          <w:rFonts w:asciiTheme="majorBidi" w:eastAsia="Times New Roman" w:hAnsiTheme="majorBidi" w:cstheme="majorBidi"/>
          <w:sz w:val="24"/>
          <w:szCs w:val="24"/>
        </w:rPr>
        <w:t xml:space="preserve">capture both the </w:t>
      </w:r>
      <w:r w:rsidR="0094339F">
        <w:rPr>
          <w:rFonts w:asciiTheme="majorBidi" w:eastAsia="Times New Roman" w:hAnsiTheme="majorBidi" w:cstheme="majorBidi"/>
          <w:sz w:val="24"/>
          <w:szCs w:val="24"/>
        </w:rPr>
        <w:t>embroiderers and</w:t>
      </w:r>
      <w:r w:rsidR="00E156BC">
        <w:rPr>
          <w:rFonts w:asciiTheme="majorBidi" w:eastAsia="Times New Roman" w:hAnsiTheme="majorBidi" w:cstheme="majorBidi"/>
          <w:sz w:val="24"/>
          <w:szCs w:val="24"/>
        </w:rPr>
        <w:t xml:space="preserve"> </w:t>
      </w:r>
      <w:r w:rsidR="003B5DDF">
        <w:rPr>
          <w:rFonts w:asciiTheme="majorBidi" w:eastAsia="Times New Roman" w:hAnsiTheme="majorBidi" w:cstheme="majorBidi"/>
          <w:sz w:val="24"/>
          <w:szCs w:val="24"/>
        </w:rPr>
        <w:t>her</w:t>
      </w:r>
      <w:r w:rsidR="005C7341" w:rsidRPr="00C41EE3">
        <w:rPr>
          <w:rFonts w:asciiTheme="majorBidi" w:eastAsia="Times New Roman" w:hAnsiTheme="majorBidi" w:cstheme="majorBidi"/>
          <w:sz w:val="24"/>
          <w:szCs w:val="24"/>
        </w:rPr>
        <w:t xml:space="preserve"> context.</w:t>
      </w:r>
      <w:r w:rsidR="0024335F" w:rsidRPr="0024335F">
        <w:rPr>
          <w:rFonts w:asciiTheme="majorBidi" w:hAnsiTheme="majorBidi" w:cstheme="majorBidi"/>
          <w:sz w:val="24"/>
          <w:szCs w:val="24"/>
        </w:rPr>
        <w:t xml:space="preserve"> </w:t>
      </w:r>
      <w:r w:rsidR="0024335F">
        <w:rPr>
          <w:rFonts w:asciiTheme="majorBidi" w:hAnsiTheme="majorBidi" w:cstheme="majorBidi"/>
          <w:sz w:val="24"/>
          <w:szCs w:val="24"/>
        </w:rPr>
        <w:t xml:space="preserve">In Walter Fisher’s narrative theory, narration means a theory of symbolic actions, words, or deeds that have sequence and meaning for those who live, create or interpret them (Fisher, 1999:266). </w:t>
      </w:r>
      <w:r w:rsidR="005C7341" w:rsidRPr="00C41EE3">
        <w:rPr>
          <w:rFonts w:asciiTheme="majorBidi" w:eastAsia="Times New Roman" w:hAnsiTheme="majorBidi" w:cstheme="majorBidi"/>
          <w:sz w:val="24"/>
          <w:szCs w:val="24"/>
        </w:rPr>
        <w:t xml:space="preserve"> </w:t>
      </w:r>
      <w:r w:rsidR="00E41203">
        <w:rPr>
          <w:rFonts w:asciiTheme="majorBidi" w:hAnsiTheme="majorBidi" w:cstheme="majorBidi"/>
          <w:sz w:val="24"/>
          <w:szCs w:val="24"/>
        </w:rPr>
        <w:t>On the same nerve, Menge demonstrated how she does her embroidery on the cloth.</w:t>
      </w:r>
    </w:p>
    <w:p w:rsidR="00C15B0B" w:rsidRDefault="009E6CEE" w:rsidP="00B15165">
      <w:pPr>
        <w:spacing w:line="480" w:lineRule="auto"/>
        <w:jc w:val="both"/>
        <w:rPr>
          <w:rFonts w:asciiTheme="majorBidi" w:hAnsiTheme="majorBidi" w:cstheme="majorBidi"/>
          <w:sz w:val="24"/>
          <w:szCs w:val="24"/>
        </w:rPr>
      </w:pPr>
      <w:r w:rsidRPr="00BD02A2">
        <w:rPr>
          <w:rFonts w:asciiTheme="majorBidi" w:hAnsiTheme="majorBidi" w:cstheme="majorBidi"/>
          <w:b/>
          <w:bCs/>
          <w:sz w:val="20"/>
          <w:szCs w:val="20"/>
        </w:rPr>
        <w:t>Menge:</w:t>
      </w:r>
      <w:r w:rsidRPr="00BD02A2">
        <w:rPr>
          <w:rFonts w:ascii="Arial" w:hAnsi="Arial" w:cs="Arial"/>
          <w:sz w:val="24"/>
          <w:szCs w:val="24"/>
        </w:rPr>
        <w:t xml:space="preserve"> </w:t>
      </w:r>
      <w:r w:rsidRPr="009E6CEE">
        <w:rPr>
          <w:rFonts w:asciiTheme="majorBidi" w:hAnsiTheme="majorBidi" w:cstheme="majorBidi"/>
          <w:i/>
          <w:iCs/>
          <w:sz w:val="20"/>
          <w:szCs w:val="20"/>
        </w:rPr>
        <w:t>Trimming on the whole drawing e.g. elephant, flower or bird, I choose the colours to match the natural environment, To make a statement, I use contrasting colours, for instance</w:t>
      </w:r>
      <w:r w:rsidR="006C353D">
        <w:rPr>
          <w:rFonts w:asciiTheme="majorBidi" w:hAnsiTheme="majorBidi" w:cstheme="majorBidi"/>
          <w:i/>
          <w:iCs/>
          <w:sz w:val="20"/>
          <w:szCs w:val="20"/>
        </w:rPr>
        <w:t>,</w:t>
      </w:r>
      <w:r w:rsidRPr="009E6CEE">
        <w:rPr>
          <w:rFonts w:asciiTheme="majorBidi" w:hAnsiTheme="majorBidi" w:cstheme="majorBidi"/>
          <w:i/>
          <w:iCs/>
          <w:sz w:val="20"/>
          <w:szCs w:val="20"/>
        </w:rPr>
        <w:t xml:space="preserve"> to stop rhino poaching</w:t>
      </w:r>
      <w:r w:rsidR="006C353D">
        <w:rPr>
          <w:rFonts w:asciiTheme="majorBidi" w:hAnsiTheme="majorBidi" w:cstheme="majorBidi"/>
          <w:i/>
          <w:iCs/>
          <w:sz w:val="20"/>
          <w:szCs w:val="20"/>
        </w:rPr>
        <w:t>,</w:t>
      </w:r>
      <w:r w:rsidRPr="009E6CEE">
        <w:rPr>
          <w:rFonts w:asciiTheme="majorBidi" w:hAnsiTheme="majorBidi" w:cstheme="majorBidi"/>
          <w:i/>
          <w:iCs/>
          <w:sz w:val="20"/>
          <w:szCs w:val="20"/>
        </w:rPr>
        <w:t xml:space="preserve"> I use a red thread in the whole body of the rhino to convey the message of the rhinos killed.</w:t>
      </w:r>
      <w:r w:rsidR="00C15B0B" w:rsidRPr="00C15B0B">
        <w:rPr>
          <w:rFonts w:asciiTheme="majorBidi" w:hAnsiTheme="majorBidi" w:cstheme="majorBidi"/>
          <w:sz w:val="24"/>
          <w:szCs w:val="24"/>
        </w:rPr>
        <w:t xml:space="preserve"> </w:t>
      </w:r>
    </w:p>
    <w:p w:rsidR="000D33A0" w:rsidRDefault="00C15B0B" w:rsidP="000D33A0">
      <w:pPr>
        <w:spacing w:line="480" w:lineRule="auto"/>
        <w:jc w:val="both"/>
        <w:rPr>
          <w:rFonts w:asciiTheme="majorBidi" w:hAnsiTheme="majorBidi" w:cstheme="majorBidi"/>
          <w:sz w:val="24"/>
          <w:szCs w:val="24"/>
        </w:rPr>
      </w:pPr>
      <w:r w:rsidRPr="00BF16DE">
        <w:rPr>
          <w:rFonts w:asciiTheme="majorBidi" w:hAnsiTheme="majorBidi" w:cstheme="majorBidi"/>
          <w:sz w:val="24"/>
          <w:szCs w:val="24"/>
        </w:rPr>
        <w:t xml:space="preserve">Now </w:t>
      </w:r>
      <w:r>
        <w:rPr>
          <w:rFonts w:asciiTheme="majorBidi" w:hAnsiTheme="majorBidi" w:cstheme="majorBidi"/>
          <w:sz w:val="24"/>
          <w:szCs w:val="24"/>
        </w:rPr>
        <w:t xml:space="preserve">from </w:t>
      </w:r>
      <w:r w:rsidRPr="00BF16DE">
        <w:rPr>
          <w:rFonts w:asciiTheme="majorBidi" w:hAnsiTheme="majorBidi" w:cstheme="majorBidi"/>
          <w:sz w:val="24"/>
          <w:szCs w:val="24"/>
        </w:rPr>
        <w:t>Menge</w:t>
      </w:r>
      <w:r>
        <w:rPr>
          <w:rFonts w:asciiTheme="majorBidi" w:hAnsiTheme="majorBidi" w:cstheme="majorBidi"/>
          <w:sz w:val="24"/>
          <w:szCs w:val="24"/>
        </w:rPr>
        <w:t xml:space="preserve"> and Sesi’s stories one can conclude that</w:t>
      </w:r>
      <w:r w:rsidRPr="00BF16DE">
        <w:rPr>
          <w:rFonts w:asciiTheme="majorBidi" w:hAnsiTheme="majorBidi" w:cstheme="majorBidi"/>
          <w:sz w:val="24"/>
          <w:szCs w:val="24"/>
        </w:rPr>
        <w:t xml:space="preserve"> </w:t>
      </w:r>
      <w:r w:rsidR="008A0E06">
        <w:rPr>
          <w:rFonts w:asciiTheme="majorBidi" w:hAnsiTheme="majorBidi" w:cstheme="majorBidi"/>
          <w:sz w:val="24"/>
          <w:szCs w:val="24"/>
        </w:rPr>
        <w:t xml:space="preserve">an identity growing through participation in a specific community is fundamentally temporal and we are constantly </w:t>
      </w:r>
      <w:r w:rsidR="008A0E06">
        <w:rPr>
          <w:rFonts w:asciiTheme="majorBidi" w:hAnsiTheme="majorBidi" w:cstheme="majorBidi"/>
          <w:sz w:val="24"/>
          <w:szCs w:val="24"/>
        </w:rPr>
        <w:lastRenderedPageBreak/>
        <w:t>constructing who we a</w:t>
      </w:r>
      <w:r w:rsidR="0058024F">
        <w:rPr>
          <w:rFonts w:asciiTheme="majorBidi" w:hAnsiTheme="majorBidi" w:cstheme="majorBidi"/>
          <w:sz w:val="24"/>
          <w:szCs w:val="24"/>
        </w:rPr>
        <w:t>re in social context (Wenger 199</w:t>
      </w:r>
      <w:r w:rsidR="008A0E06">
        <w:rPr>
          <w:rFonts w:asciiTheme="majorBidi" w:hAnsiTheme="majorBidi" w:cstheme="majorBidi"/>
          <w:sz w:val="24"/>
          <w:szCs w:val="24"/>
        </w:rPr>
        <w:t xml:space="preserve">8). </w:t>
      </w:r>
      <w:r w:rsidR="00FF444E">
        <w:rPr>
          <w:rFonts w:asciiTheme="majorBidi" w:hAnsiTheme="majorBidi" w:cstheme="majorBidi"/>
          <w:sz w:val="24"/>
          <w:szCs w:val="24"/>
        </w:rPr>
        <w:t>The</w:t>
      </w:r>
      <w:r w:rsidR="006132D5">
        <w:rPr>
          <w:rFonts w:asciiTheme="majorBidi" w:hAnsiTheme="majorBidi" w:cstheme="majorBidi"/>
          <w:sz w:val="24"/>
          <w:szCs w:val="24"/>
        </w:rPr>
        <w:t xml:space="preserve"> </w:t>
      </w:r>
      <w:r w:rsidR="00DB3A34">
        <w:rPr>
          <w:rFonts w:asciiTheme="majorBidi" w:hAnsiTheme="majorBidi" w:cstheme="majorBidi"/>
          <w:sz w:val="24"/>
          <w:szCs w:val="24"/>
        </w:rPr>
        <w:t>drawings in the embroideries of Menge and Sesi bring</w:t>
      </w:r>
      <w:r w:rsidR="006132D5">
        <w:rPr>
          <w:rFonts w:asciiTheme="majorBidi" w:hAnsiTheme="majorBidi" w:cstheme="majorBidi"/>
          <w:sz w:val="24"/>
          <w:szCs w:val="24"/>
        </w:rPr>
        <w:t xml:space="preserve"> about </w:t>
      </w:r>
      <w:r w:rsidR="00DB3A34">
        <w:rPr>
          <w:rFonts w:asciiTheme="majorBidi" w:hAnsiTheme="majorBidi" w:cstheme="majorBidi"/>
          <w:sz w:val="24"/>
          <w:szCs w:val="24"/>
        </w:rPr>
        <w:t xml:space="preserve">the dialogue of </w:t>
      </w:r>
      <w:r w:rsidR="006132D5">
        <w:rPr>
          <w:rFonts w:asciiTheme="majorBidi" w:hAnsiTheme="majorBidi" w:cstheme="majorBidi"/>
          <w:sz w:val="24"/>
          <w:szCs w:val="24"/>
        </w:rPr>
        <w:t>what they think and feel about their messages</w:t>
      </w:r>
      <w:r w:rsidR="00DB3A34">
        <w:rPr>
          <w:rFonts w:asciiTheme="majorBidi" w:hAnsiTheme="majorBidi" w:cstheme="majorBidi"/>
          <w:sz w:val="24"/>
          <w:szCs w:val="24"/>
        </w:rPr>
        <w:t xml:space="preserve"> and</w:t>
      </w:r>
      <w:r w:rsidR="004A4C5B">
        <w:rPr>
          <w:rFonts w:asciiTheme="majorBidi" w:hAnsiTheme="majorBidi" w:cstheme="majorBidi"/>
          <w:sz w:val="24"/>
          <w:szCs w:val="24"/>
        </w:rPr>
        <w:t xml:space="preserve"> resemble the actual realities of their everyday lives.</w:t>
      </w:r>
      <w:r w:rsidR="006132D5">
        <w:rPr>
          <w:rFonts w:asciiTheme="majorBidi" w:hAnsiTheme="majorBidi" w:cstheme="majorBidi"/>
          <w:sz w:val="24"/>
          <w:szCs w:val="24"/>
        </w:rPr>
        <w:t xml:space="preserve"> </w:t>
      </w:r>
      <w:r w:rsidR="002469C6">
        <w:rPr>
          <w:rFonts w:asciiTheme="majorBidi" w:hAnsiTheme="majorBidi" w:cstheme="majorBidi"/>
          <w:iCs/>
          <w:sz w:val="24"/>
          <w:szCs w:val="24"/>
        </w:rPr>
        <w:t xml:space="preserve">Through their embroideries, women are able to have their voices heard and discuss issues they face. </w:t>
      </w:r>
      <w:r w:rsidR="006132D5">
        <w:rPr>
          <w:rFonts w:asciiTheme="majorBidi" w:hAnsiTheme="majorBidi" w:cstheme="majorBidi"/>
          <w:sz w:val="24"/>
          <w:szCs w:val="24"/>
        </w:rPr>
        <w:t>This is how conscientisation is realised.</w:t>
      </w:r>
    </w:p>
    <w:p w:rsidR="00C15B0B" w:rsidRPr="00B4489C" w:rsidRDefault="00C15B0B" w:rsidP="00B15165">
      <w:pPr>
        <w:spacing w:before="100" w:beforeAutospacing="1" w:after="100" w:afterAutospacing="1" w:line="480" w:lineRule="auto"/>
        <w:jc w:val="both"/>
        <w:rPr>
          <w:rFonts w:asciiTheme="majorBidi" w:hAnsiTheme="majorBidi" w:cstheme="majorBidi"/>
          <w:i/>
          <w:iCs/>
          <w:sz w:val="20"/>
          <w:szCs w:val="20"/>
        </w:rPr>
      </w:pPr>
      <w:r w:rsidRPr="0061322B">
        <w:rPr>
          <w:rFonts w:asciiTheme="majorBidi" w:hAnsiTheme="majorBidi" w:cstheme="majorBidi"/>
          <w:b/>
          <w:bCs/>
          <w:iCs/>
          <w:sz w:val="20"/>
          <w:szCs w:val="20"/>
        </w:rPr>
        <w:t>Thoko:</w:t>
      </w:r>
      <w:r w:rsidRPr="0061322B">
        <w:rPr>
          <w:rFonts w:asciiTheme="majorBidi" w:hAnsiTheme="majorBidi" w:cstheme="majorBidi"/>
          <w:sz w:val="20"/>
          <w:szCs w:val="20"/>
        </w:rPr>
        <w:t xml:space="preserve"> </w:t>
      </w:r>
      <w:r w:rsidRPr="009E6CEE">
        <w:rPr>
          <w:rFonts w:asciiTheme="majorBidi" w:hAnsiTheme="majorBidi" w:cstheme="majorBidi"/>
          <w:i/>
          <w:iCs/>
          <w:sz w:val="20"/>
          <w:szCs w:val="20"/>
        </w:rPr>
        <w:t xml:space="preserve">Our project, won the FNB award, I really appreciated the moment of ascending the stage to receive a cheque for the first time in my life.  I used the money to buy cement and sink to make an extension to accommodate my family.  The project won another award and this time I experienced sleeping in a hotel </w:t>
      </w:r>
      <w:r w:rsidR="00E156BC">
        <w:rPr>
          <w:rFonts w:asciiTheme="majorBidi" w:hAnsiTheme="majorBidi" w:cstheme="majorBidi"/>
          <w:i/>
          <w:iCs/>
          <w:sz w:val="20"/>
          <w:szCs w:val="20"/>
        </w:rPr>
        <w:t xml:space="preserve">for the first time in my life </w:t>
      </w:r>
      <w:r w:rsidRPr="009E6CEE">
        <w:rPr>
          <w:rFonts w:asciiTheme="majorBidi" w:hAnsiTheme="majorBidi" w:cstheme="majorBidi"/>
          <w:i/>
          <w:iCs/>
          <w:sz w:val="20"/>
          <w:szCs w:val="20"/>
        </w:rPr>
        <w:t>with plenty food to choose from and a hou</w:t>
      </w:r>
      <w:r w:rsidR="00E156BC">
        <w:rPr>
          <w:rFonts w:asciiTheme="majorBidi" w:hAnsiTheme="majorBidi" w:cstheme="majorBidi"/>
          <w:i/>
          <w:iCs/>
          <w:sz w:val="20"/>
          <w:szCs w:val="20"/>
        </w:rPr>
        <w:t>sekeeper making up my bed</w:t>
      </w:r>
      <w:r w:rsidRPr="009E6CEE">
        <w:rPr>
          <w:rFonts w:asciiTheme="majorBidi" w:hAnsiTheme="majorBidi" w:cstheme="majorBidi"/>
          <w:i/>
          <w:iCs/>
          <w:sz w:val="20"/>
          <w:szCs w:val="20"/>
        </w:rPr>
        <w:t>.  The sponsors of the second award, asked for our banking details, through the assistance of my daughter she read the bank statement to me.  Each participant received a substantial amount from the sponsors and I was able to pay off the bricks and roof tiles at the local hardware.  I bought more building materials and got builders to start on the project of building my house.</w:t>
      </w:r>
    </w:p>
    <w:p w:rsidR="00FB57AC" w:rsidRPr="00A26A4F" w:rsidRDefault="0058446F" w:rsidP="000C5395">
      <w:pPr>
        <w:spacing w:before="100" w:beforeAutospacing="1" w:after="100" w:afterAutospacing="1" w:line="480" w:lineRule="auto"/>
        <w:jc w:val="both"/>
        <w:rPr>
          <w:rFonts w:asciiTheme="majorBidi" w:hAnsiTheme="majorBidi" w:cstheme="majorBidi"/>
          <w:sz w:val="24"/>
          <w:szCs w:val="24"/>
        </w:rPr>
      </w:pPr>
      <w:r>
        <w:rPr>
          <w:rFonts w:asciiTheme="majorBidi" w:hAnsiTheme="majorBidi" w:cstheme="majorBidi"/>
          <w:sz w:val="24"/>
          <w:szCs w:val="24"/>
        </w:rPr>
        <w:t xml:space="preserve">The above assertion shows that </w:t>
      </w:r>
      <w:r w:rsidR="00AB5EAA">
        <w:rPr>
          <w:rFonts w:asciiTheme="majorBidi" w:hAnsiTheme="majorBidi" w:cstheme="majorBidi"/>
          <w:sz w:val="24"/>
          <w:szCs w:val="24"/>
        </w:rPr>
        <w:t xml:space="preserve">knowledge emerges through constant invention, re-invention and perusing the process of inquiry (Freire, 2007). This means that </w:t>
      </w:r>
      <w:r w:rsidR="0093719C">
        <w:rPr>
          <w:rFonts w:asciiTheme="majorBidi" w:hAnsiTheme="majorBidi" w:cstheme="majorBidi"/>
          <w:sz w:val="24"/>
          <w:szCs w:val="24"/>
        </w:rPr>
        <w:t>h</w:t>
      </w:r>
      <w:r w:rsidR="00C15B0B" w:rsidRPr="00C41EE3">
        <w:rPr>
          <w:rFonts w:asciiTheme="majorBidi" w:hAnsiTheme="majorBidi" w:cstheme="majorBidi"/>
          <w:sz w:val="24"/>
          <w:szCs w:val="24"/>
        </w:rPr>
        <w:t>uman knowledge and personal identities are continually constructed and revised.</w:t>
      </w:r>
      <w:r w:rsidR="00C15B0B" w:rsidRPr="00DA0B71">
        <w:rPr>
          <w:rFonts w:asciiTheme="majorBidi" w:hAnsiTheme="majorBidi" w:cstheme="majorBidi"/>
          <w:sz w:val="24"/>
          <w:szCs w:val="24"/>
        </w:rPr>
        <w:t xml:space="preserve"> </w:t>
      </w:r>
      <w:r w:rsidR="00AB5EAA">
        <w:rPr>
          <w:rFonts w:asciiTheme="majorBidi" w:hAnsiTheme="majorBidi" w:cstheme="majorBidi"/>
          <w:sz w:val="24"/>
          <w:szCs w:val="24"/>
        </w:rPr>
        <w:t xml:space="preserve">Thoko’s </w:t>
      </w:r>
      <w:r w:rsidR="000C5395">
        <w:rPr>
          <w:rFonts w:asciiTheme="majorBidi" w:hAnsiTheme="majorBidi" w:cstheme="majorBidi"/>
          <w:sz w:val="24"/>
          <w:szCs w:val="24"/>
        </w:rPr>
        <w:t xml:space="preserve">story </w:t>
      </w:r>
      <w:r w:rsidR="00AB5EAA">
        <w:rPr>
          <w:rFonts w:asciiTheme="majorBidi" w:hAnsiTheme="majorBidi" w:cstheme="majorBidi"/>
          <w:sz w:val="24"/>
          <w:szCs w:val="24"/>
        </w:rPr>
        <w:t xml:space="preserve">shows that the </w:t>
      </w:r>
      <w:r>
        <w:rPr>
          <w:rFonts w:asciiTheme="majorBidi" w:hAnsiTheme="majorBidi" w:cstheme="majorBidi"/>
          <w:sz w:val="24"/>
          <w:szCs w:val="24"/>
        </w:rPr>
        <w:t>Mapula embroidery p</w:t>
      </w:r>
      <w:r w:rsidR="00C15B0B" w:rsidRPr="004A29E7">
        <w:rPr>
          <w:rFonts w:asciiTheme="majorBidi" w:hAnsiTheme="majorBidi" w:cstheme="majorBidi"/>
          <w:sz w:val="24"/>
          <w:szCs w:val="24"/>
        </w:rPr>
        <w:t>roject had major impact on the institution and on individual women in their homes.</w:t>
      </w:r>
      <w:r w:rsidR="00C15B0B" w:rsidRPr="00C26635">
        <w:rPr>
          <w:rFonts w:asciiTheme="majorBidi" w:hAnsiTheme="majorBidi" w:cstheme="majorBidi"/>
          <w:sz w:val="24"/>
          <w:szCs w:val="24"/>
        </w:rPr>
        <w:t xml:space="preserve"> </w:t>
      </w:r>
      <w:r w:rsidR="00AB5EAA">
        <w:rPr>
          <w:rFonts w:asciiTheme="majorBidi" w:hAnsiTheme="majorBidi" w:cstheme="majorBidi"/>
          <w:sz w:val="24"/>
          <w:szCs w:val="24"/>
        </w:rPr>
        <w:t xml:space="preserve">Her </w:t>
      </w:r>
      <w:r w:rsidR="00C15B0B" w:rsidRPr="00C41EE3">
        <w:rPr>
          <w:rFonts w:asciiTheme="majorBidi" w:hAnsiTheme="majorBidi" w:cstheme="majorBidi"/>
          <w:sz w:val="24"/>
          <w:szCs w:val="24"/>
        </w:rPr>
        <w:t>narration of experience comes naturally.</w:t>
      </w:r>
      <w:r w:rsidR="00C15B0B" w:rsidRPr="00D614C2">
        <w:rPr>
          <w:rFonts w:asciiTheme="majorBidi" w:hAnsiTheme="majorBidi" w:cstheme="majorBidi"/>
          <w:sz w:val="24"/>
          <w:szCs w:val="24"/>
        </w:rPr>
        <w:t xml:space="preserve"> </w:t>
      </w:r>
      <w:r w:rsidR="00E156BC">
        <w:rPr>
          <w:rFonts w:asciiTheme="majorBidi" w:hAnsiTheme="majorBidi" w:cstheme="majorBidi"/>
          <w:sz w:val="24"/>
          <w:szCs w:val="24"/>
        </w:rPr>
        <w:t>T</w:t>
      </w:r>
      <w:r w:rsidR="00A50006">
        <w:rPr>
          <w:rFonts w:asciiTheme="majorBidi" w:hAnsiTheme="majorBidi" w:cstheme="majorBidi"/>
          <w:sz w:val="24"/>
          <w:szCs w:val="24"/>
        </w:rPr>
        <w:t xml:space="preserve">hoko is an uneducated woman, who couldn’t read the bank statement but managed to extend her house with the money from the project awards. </w:t>
      </w:r>
      <w:r w:rsidR="00694B87">
        <w:rPr>
          <w:rFonts w:asciiTheme="majorBidi" w:hAnsiTheme="majorBidi" w:cstheme="majorBidi"/>
          <w:sz w:val="24"/>
          <w:szCs w:val="24"/>
        </w:rPr>
        <w:t>We</w:t>
      </w:r>
      <w:r w:rsidR="00C15B0B">
        <w:rPr>
          <w:rFonts w:asciiTheme="majorBidi" w:hAnsiTheme="majorBidi" w:cstheme="majorBidi"/>
          <w:sz w:val="24"/>
          <w:szCs w:val="24"/>
        </w:rPr>
        <w:t xml:space="preserve"> </w:t>
      </w:r>
      <w:r w:rsidR="00694B87">
        <w:rPr>
          <w:rFonts w:asciiTheme="majorBidi" w:hAnsiTheme="majorBidi" w:cstheme="majorBidi"/>
          <w:sz w:val="24"/>
          <w:szCs w:val="24"/>
        </w:rPr>
        <w:t>therefore regard the Mapula e</w:t>
      </w:r>
      <w:r w:rsidR="00694B87" w:rsidRPr="00A26A4F">
        <w:rPr>
          <w:rFonts w:asciiTheme="majorBidi" w:hAnsiTheme="majorBidi" w:cstheme="majorBidi"/>
          <w:sz w:val="24"/>
          <w:szCs w:val="24"/>
        </w:rPr>
        <w:t>mbroidery project</w:t>
      </w:r>
      <w:r w:rsidR="00694B87">
        <w:rPr>
          <w:rFonts w:asciiTheme="majorBidi" w:hAnsiTheme="majorBidi" w:cstheme="majorBidi"/>
          <w:sz w:val="24"/>
          <w:szCs w:val="24"/>
        </w:rPr>
        <w:t xml:space="preserve"> as </w:t>
      </w:r>
      <w:r w:rsidR="00FB57AC" w:rsidRPr="00A26A4F">
        <w:rPr>
          <w:rFonts w:asciiTheme="majorBidi" w:hAnsiTheme="majorBidi" w:cstheme="majorBidi"/>
          <w:sz w:val="24"/>
          <w:szCs w:val="24"/>
        </w:rPr>
        <w:t>the critical educ</w:t>
      </w:r>
      <w:r w:rsidR="00694B87">
        <w:rPr>
          <w:rFonts w:asciiTheme="majorBidi" w:hAnsiTheme="majorBidi" w:cstheme="majorBidi"/>
          <w:sz w:val="24"/>
          <w:szCs w:val="24"/>
        </w:rPr>
        <w:t xml:space="preserve">ator who </w:t>
      </w:r>
      <w:r w:rsidR="00A26A4F">
        <w:rPr>
          <w:rFonts w:asciiTheme="majorBidi" w:hAnsiTheme="majorBidi" w:cstheme="majorBidi"/>
          <w:sz w:val="24"/>
          <w:szCs w:val="24"/>
        </w:rPr>
        <w:t xml:space="preserve">has managed </w:t>
      </w:r>
      <w:r w:rsidR="00FB57AC" w:rsidRPr="00A26A4F">
        <w:rPr>
          <w:rFonts w:asciiTheme="majorBidi" w:hAnsiTheme="majorBidi" w:cstheme="majorBidi"/>
          <w:sz w:val="24"/>
          <w:szCs w:val="24"/>
        </w:rPr>
        <w:t>to raise ambitions, desires and real hope for those who wish to take social justice</w:t>
      </w:r>
      <w:r w:rsidR="00A26A4F" w:rsidRPr="00A26A4F">
        <w:rPr>
          <w:rFonts w:asciiTheme="majorBidi" w:hAnsiTheme="majorBidi" w:cstheme="majorBidi"/>
          <w:sz w:val="24"/>
          <w:szCs w:val="24"/>
        </w:rPr>
        <w:t xml:space="preserve"> </w:t>
      </w:r>
      <w:r w:rsidR="00A26A4F">
        <w:rPr>
          <w:rFonts w:asciiTheme="majorBidi" w:hAnsiTheme="majorBidi" w:cstheme="majorBidi"/>
          <w:sz w:val="24"/>
          <w:szCs w:val="24"/>
        </w:rPr>
        <w:t xml:space="preserve">seriously </w:t>
      </w:r>
      <w:r w:rsidR="00A26A4F" w:rsidRPr="00A26A4F">
        <w:rPr>
          <w:rFonts w:asciiTheme="majorBidi" w:hAnsiTheme="majorBidi" w:cstheme="majorBidi"/>
          <w:sz w:val="24"/>
          <w:szCs w:val="24"/>
        </w:rPr>
        <w:t>(Giroux 1988).</w:t>
      </w:r>
      <w:r w:rsidR="00A26A4F" w:rsidRPr="00A26A4F">
        <w:rPr>
          <w:color w:val="FF0000"/>
        </w:rPr>
        <w:t xml:space="preserve"> </w:t>
      </w:r>
    </w:p>
    <w:p w:rsidR="000C5395" w:rsidRDefault="000C5395" w:rsidP="00B15165">
      <w:pPr>
        <w:autoSpaceDE w:val="0"/>
        <w:autoSpaceDN w:val="0"/>
        <w:adjustRightInd w:val="0"/>
        <w:spacing w:after="0" w:line="480" w:lineRule="auto"/>
        <w:jc w:val="both"/>
        <w:rPr>
          <w:rFonts w:asciiTheme="majorBidi" w:hAnsiTheme="majorBidi" w:cstheme="majorBidi"/>
          <w:b/>
          <w:bCs/>
          <w:sz w:val="24"/>
          <w:szCs w:val="24"/>
        </w:rPr>
      </w:pPr>
    </w:p>
    <w:p w:rsidR="000C5395" w:rsidRDefault="000C5395" w:rsidP="00B15165">
      <w:pPr>
        <w:autoSpaceDE w:val="0"/>
        <w:autoSpaceDN w:val="0"/>
        <w:adjustRightInd w:val="0"/>
        <w:spacing w:after="0" w:line="480" w:lineRule="auto"/>
        <w:jc w:val="both"/>
        <w:rPr>
          <w:rFonts w:asciiTheme="majorBidi" w:hAnsiTheme="majorBidi" w:cstheme="majorBidi"/>
          <w:b/>
          <w:bCs/>
          <w:sz w:val="24"/>
          <w:szCs w:val="24"/>
        </w:rPr>
      </w:pPr>
    </w:p>
    <w:p w:rsidR="00A207BB" w:rsidRDefault="00A00045" w:rsidP="00B15165">
      <w:pPr>
        <w:autoSpaceDE w:val="0"/>
        <w:autoSpaceDN w:val="0"/>
        <w:adjustRightInd w:val="0"/>
        <w:spacing w:after="0" w:line="480" w:lineRule="auto"/>
        <w:jc w:val="both"/>
        <w:rPr>
          <w:rFonts w:asciiTheme="majorBidi" w:hAnsiTheme="majorBidi" w:cstheme="majorBidi"/>
          <w:b/>
          <w:bCs/>
          <w:sz w:val="24"/>
          <w:szCs w:val="24"/>
        </w:rPr>
      </w:pPr>
      <w:r w:rsidRPr="00A00045">
        <w:rPr>
          <w:rFonts w:asciiTheme="majorBidi" w:hAnsiTheme="majorBidi" w:cstheme="majorBidi"/>
          <w:b/>
          <w:bCs/>
          <w:sz w:val="24"/>
          <w:szCs w:val="24"/>
        </w:rPr>
        <w:lastRenderedPageBreak/>
        <w:t>Theme 3:</w:t>
      </w:r>
      <w:r>
        <w:rPr>
          <w:rFonts w:asciiTheme="majorBidi" w:hAnsiTheme="majorBidi" w:cstheme="majorBidi"/>
          <w:sz w:val="24"/>
          <w:szCs w:val="24"/>
        </w:rPr>
        <w:t xml:space="preserve"> </w:t>
      </w:r>
      <w:r w:rsidR="00A207BB" w:rsidRPr="00A207BB">
        <w:rPr>
          <w:rFonts w:asciiTheme="majorBidi" w:hAnsiTheme="majorBidi" w:cstheme="majorBidi"/>
          <w:b/>
          <w:bCs/>
          <w:sz w:val="24"/>
          <w:szCs w:val="24"/>
        </w:rPr>
        <w:t>Transforming society toward equality for all citizens through active participation in democratic imperatives.</w:t>
      </w:r>
    </w:p>
    <w:p w:rsidR="00CB6690" w:rsidRDefault="00CC60D8" w:rsidP="00B15165">
      <w:pPr>
        <w:autoSpaceDE w:val="0"/>
        <w:autoSpaceDN w:val="0"/>
        <w:adjustRightInd w:val="0"/>
        <w:spacing w:after="0" w:line="480" w:lineRule="auto"/>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 xml:space="preserve">Critical theory is a call </w:t>
      </w:r>
      <w:r w:rsidR="00265D06">
        <w:rPr>
          <w:rFonts w:asciiTheme="majorBidi" w:eastAsiaTheme="minorHAnsi" w:hAnsiTheme="majorBidi" w:cstheme="majorBidi"/>
          <w:sz w:val="24"/>
          <w:szCs w:val="24"/>
          <w:lang w:eastAsia="en-US"/>
        </w:rPr>
        <w:t>for reflection and action upon the world in order to</w:t>
      </w:r>
      <w:r w:rsidR="006C353D">
        <w:rPr>
          <w:rFonts w:asciiTheme="majorBidi" w:eastAsiaTheme="minorHAnsi" w:hAnsiTheme="majorBidi" w:cstheme="majorBidi"/>
          <w:sz w:val="24"/>
          <w:szCs w:val="24"/>
          <w:lang w:eastAsia="en-US"/>
        </w:rPr>
        <w:t xml:space="preserve"> transform it (Freire 1974). Freire’s</w:t>
      </w:r>
      <w:r w:rsidR="00240276" w:rsidRPr="00240276">
        <w:rPr>
          <w:rFonts w:asciiTheme="majorBidi" w:eastAsiaTheme="minorHAnsi" w:hAnsiTheme="majorBidi" w:cstheme="majorBidi"/>
          <w:sz w:val="24"/>
          <w:szCs w:val="24"/>
          <w:lang w:eastAsia="en-US"/>
        </w:rPr>
        <w:t xml:space="preserve"> notion of coscientization, that is</w:t>
      </w:r>
      <w:r w:rsidR="00240276">
        <w:rPr>
          <w:rFonts w:asciiTheme="majorBidi" w:eastAsiaTheme="minorHAnsi" w:hAnsiTheme="majorBidi" w:cstheme="majorBidi"/>
          <w:sz w:val="24"/>
          <w:szCs w:val="24"/>
          <w:lang w:eastAsia="en-US"/>
        </w:rPr>
        <w:t>,</w:t>
      </w:r>
      <w:r w:rsidR="00240276" w:rsidRPr="00240276">
        <w:rPr>
          <w:rFonts w:asciiTheme="majorBidi" w:eastAsiaTheme="minorHAnsi" w:hAnsiTheme="majorBidi" w:cstheme="majorBidi"/>
          <w:sz w:val="24"/>
          <w:szCs w:val="24"/>
          <w:lang w:eastAsia="en-US"/>
        </w:rPr>
        <w:t xml:space="preserve"> becoming more fully human through transforming the</w:t>
      </w:r>
      <w:r w:rsidR="00240276">
        <w:rPr>
          <w:rFonts w:asciiTheme="majorBidi" w:eastAsiaTheme="minorHAnsi" w:hAnsiTheme="majorBidi" w:cstheme="majorBidi"/>
          <w:sz w:val="24"/>
          <w:szCs w:val="24"/>
          <w:lang w:eastAsia="en-US"/>
        </w:rPr>
        <w:t xml:space="preserve"> oppressive elements of reality, is</w:t>
      </w:r>
      <w:r w:rsidR="00240276" w:rsidRPr="00240276">
        <w:rPr>
          <w:rFonts w:asciiTheme="majorBidi" w:eastAsiaTheme="minorHAnsi" w:hAnsiTheme="majorBidi" w:cstheme="majorBidi"/>
          <w:sz w:val="24"/>
          <w:szCs w:val="24"/>
          <w:lang w:eastAsia="en-US"/>
        </w:rPr>
        <w:t xml:space="preserve"> at the centre of critical pedagogical practice.</w:t>
      </w:r>
      <w:r w:rsidR="00240276">
        <w:rPr>
          <w:rFonts w:asciiTheme="majorBidi" w:eastAsiaTheme="minorHAnsi" w:hAnsiTheme="majorBidi" w:cstheme="majorBidi"/>
          <w:sz w:val="24"/>
          <w:szCs w:val="24"/>
          <w:lang w:eastAsia="en-US"/>
        </w:rPr>
        <w:t xml:space="preserve"> </w:t>
      </w:r>
      <w:r w:rsidR="000F610A">
        <w:rPr>
          <w:rFonts w:asciiTheme="majorBidi" w:eastAsiaTheme="minorHAnsi" w:hAnsiTheme="majorBidi" w:cstheme="majorBidi"/>
          <w:sz w:val="24"/>
          <w:szCs w:val="24"/>
          <w:lang w:eastAsia="en-US"/>
        </w:rPr>
        <w:t xml:space="preserve">In this case, women in the Mapula project focused on their situationality which made them more human. </w:t>
      </w:r>
      <w:r w:rsidR="00736F08">
        <w:rPr>
          <w:rFonts w:asciiTheme="majorBidi" w:eastAsiaTheme="minorHAnsi" w:hAnsiTheme="majorBidi" w:cstheme="majorBidi"/>
          <w:sz w:val="24"/>
          <w:szCs w:val="24"/>
          <w:lang w:eastAsia="en-US"/>
        </w:rPr>
        <w:t xml:space="preserve">By </w:t>
      </w:r>
      <w:r w:rsidR="00C4642D">
        <w:rPr>
          <w:rFonts w:asciiTheme="majorBidi" w:eastAsiaTheme="minorHAnsi" w:hAnsiTheme="majorBidi" w:cstheme="majorBidi"/>
          <w:sz w:val="24"/>
          <w:szCs w:val="24"/>
          <w:lang w:eastAsia="en-US"/>
        </w:rPr>
        <w:t xml:space="preserve">focusing on </w:t>
      </w:r>
      <w:r w:rsidR="00736F08">
        <w:rPr>
          <w:rFonts w:asciiTheme="majorBidi" w:eastAsiaTheme="minorHAnsi" w:hAnsiTheme="majorBidi" w:cstheme="majorBidi"/>
          <w:sz w:val="24"/>
          <w:szCs w:val="24"/>
          <w:lang w:eastAsia="en-US"/>
        </w:rPr>
        <w:t>their</w:t>
      </w:r>
      <w:r w:rsidR="00C4642D">
        <w:rPr>
          <w:rFonts w:asciiTheme="majorBidi" w:eastAsiaTheme="minorHAnsi" w:hAnsiTheme="majorBidi" w:cstheme="majorBidi"/>
          <w:sz w:val="24"/>
          <w:szCs w:val="24"/>
          <w:lang w:eastAsia="en-US"/>
        </w:rPr>
        <w:t xml:space="preserve"> situationality</w:t>
      </w:r>
      <w:r w:rsidR="008D0D11">
        <w:rPr>
          <w:rFonts w:asciiTheme="majorBidi" w:eastAsiaTheme="minorHAnsi" w:hAnsiTheme="majorBidi" w:cstheme="majorBidi"/>
          <w:sz w:val="24"/>
          <w:szCs w:val="24"/>
          <w:lang w:eastAsia="en-US"/>
        </w:rPr>
        <w:t>,</w:t>
      </w:r>
      <w:r w:rsidR="00C4642D">
        <w:rPr>
          <w:rFonts w:asciiTheme="majorBidi" w:eastAsiaTheme="minorHAnsi" w:hAnsiTheme="majorBidi" w:cstheme="majorBidi"/>
          <w:sz w:val="24"/>
          <w:szCs w:val="24"/>
          <w:lang w:eastAsia="en-US"/>
        </w:rPr>
        <w:t xml:space="preserve"> makes </w:t>
      </w:r>
      <w:r w:rsidR="008D0D11">
        <w:rPr>
          <w:rFonts w:asciiTheme="majorBidi" w:eastAsiaTheme="minorHAnsi" w:hAnsiTheme="majorBidi" w:cstheme="majorBidi"/>
          <w:sz w:val="24"/>
          <w:szCs w:val="24"/>
          <w:lang w:eastAsia="en-US"/>
        </w:rPr>
        <w:t xml:space="preserve">the Mapula project women </w:t>
      </w:r>
      <w:r w:rsidR="00C4642D">
        <w:rPr>
          <w:rFonts w:asciiTheme="majorBidi" w:eastAsiaTheme="minorHAnsi" w:hAnsiTheme="majorBidi" w:cstheme="majorBidi"/>
          <w:sz w:val="24"/>
          <w:szCs w:val="24"/>
          <w:lang w:eastAsia="en-US"/>
        </w:rPr>
        <w:t xml:space="preserve">aware of </w:t>
      </w:r>
      <w:r w:rsidR="00197DF1">
        <w:rPr>
          <w:rFonts w:asciiTheme="majorBidi" w:eastAsiaTheme="minorHAnsi" w:hAnsiTheme="majorBidi" w:cstheme="majorBidi"/>
          <w:sz w:val="24"/>
          <w:szCs w:val="24"/>
          <w:lang w:eastAsia="en-US"/>
        </w:rPr>
        <w:t xml:space="preserve">what Freire (2007) calls </w:t>
      </w:r>
      <w:r w:rsidR="00736F08">
        <w:rPr>
          <w:rFonts w:asciiTheme="majorBidi" w:eastAsiaTheme="minorHAnsi" w:hAnsiTheme="majorBidi" w:cstheme="majorBidi"/>
          <w:sz w:val="24"/>
          <w:szCs w:val="24"/>
          <w:lang w:eastAsia="en-US"/>
        </w:rPr>
        <w:t>their</w:t>
      </w:r>
      <w:r w:rsidR="00C4642D">
        <w:rPr>
          <w:rFonts w:asciiTheme="majorBidi" w:eastAsiaTheme="minorHAnsi" w:hAnsiTheme="majorBidi" w:cstheme="majorBidi"/>
          <w:sz w:val="24"/>
          <w:szCs w:val="24"/>
          <w:lang w:eastAsia="en-US"/>
        </w:rPr>
        <w:t xml:space="preserve"> </w:t>
      </w:r>
      <w:r w:rsidR="00197DF1">
        <w:rPr>
          <w:rFonts w:asciiTheme="majorBidi" w:eastAsiaTheme="minorHAnsi" w:hAnsiTheme="majorBidi" w:cstheme="majorBidi"/>
          <w:sz w:val="24"/>
          <w:szCs w:val="24"/>
          <w:lang w:eastAsia="en-US"/>
        </w:rPr>
        <w:t>‘</w:t>
      </w:r>
      <w:r w:rsidR="00C4642D">
        <w:rPr>
          <w:rFonts w:asciiTheme="majorBidi" w:eastAsiaTheme="minorHAnsi" w:hAnsiTheme="majorBidi" w:cstheme="majorBidi"/>
          <w:sz w:val="24"/>
          <w:szCs w:val="24"/>
          <w:lang w:eastAsia="en-US"/>
        </w:rPr>
        <w:t>limit-situations</w:t>
      </w:r>
      <w:r w:rsidR="00197DF1">
        <w:rPr>
          <w:rFonts w:asciiTheme="majorBidi" w:eastAsiaTheme="minorHAnsi" w:hAnsiTheme="majorBidi" w:cstheme="majorBidi"/>
          <w:sz w:val="24"/>
          <w:szCs w:val="24"/>
          <w:lang w:eastAsia="en-US"/>
        </w:rPr>
        <w:t>’</w:t>
      </w:r>
      <w:r w:rsidR="00C4642D">
        <w:rPr>
          <w:rFonts w:asciiTheme="majorBidi" w:eastAsiaTheme="minorHAnsi" w:hAnsiTheme="majorBidi" w:cstheme="majorBidi"/>
          <w:sz w:val="24"/>
          <w:szCs w:val="24"/>
          <w:lang w:eastAsia="en-US"/>
        </w:rPr>
        <w:t xml:space="preserve"> in order to transform them. </w:t>
      </w:r>
      <w:r w:rsidR="00FA51BA">
        <w:rPr>
          <w:rFonts w:asciiTheme="majorBidi" w:eastAsiaTheme="minorHAnsi" w:hAnsiTheme="majorBidi" w:cstheme="majorBidi"/>
          <w:sz w:val="24"/>
          <w:szCs w:val="24"/>
          <w:lang w:eastAsia="en-US"/>
        </w:rPr>
        <w:t xml:space="preserve">In the case of Thembi, we see her moving from an ordinary passive citizen to actively championing her own development through the project. </w:t>
      </w:r>
    </w:p>
    <w:p w:rsidR="00C4642D" w:rsidRDefault="00C4642D" w:rsidP="00B15165">
      <w:pPr>
        <w:autoSpaceDE w:val="0"/>
        <w:autoSpaceDN w:val="0"/>
        <w:adjustRightInd w:val="0"/>
        <w:spacing w:after="0" w:line="480" w:lineRule="auto"/>
        <w:jc w:val="both"/>
        <w:rPr>
          <w:rFonts w:asciiTheme="majorBidi" w:eastAsiaTheme="minorHAnsi" w:hAnsiTheme="majorBidi" w:cstheme="majorBidi"/>
          <w:sz w:val="24"/>
          <w:szCs w:val="24"/>
          <w:lang w:eastAsia="en-US"/>
        </w:rPr>
      </w:pPr>
    </w:p>
    <w:p w:rsidR="00FB77C7" w:rsidRPr="00B4489C" w:rsidRDefault="00FB77C7" w:rsidP="00B15165">
      <w:pPr>
        <w:spacing w:line="480" w:lineRule="auto"/>
        <w:jc w:val="both"/>
        <w:rPr>
          <w:rFonts w:asciiTheme="majorBidi" w:hAnsiTheme="majorBidi" w:cstheme="majorBidi"/>
          <w:i/>
          <w:iCs/>
          <w:sz w:val="20"/>
          <w:szCs w:val="20"/>
        </w:rPr>
      </w:pPr>
      <w:r w:rsidRPr="00FB77C7">
        <w:rPr>
          <w:rFonts w:asciiTheme="majorBidi" w:hAnsiTheme="majorBidi" w:cstheme="majorBidi"/>
          <w:b/>
          <w:bCs/>
          <w:sz w:val="20"/>
          <w:szCs w:val="20"/>
        </w:rPr>
        <w:t>Thembi:</w:t>
      </w:r>
      <w:r>
        <w:rPr>
          <w:rFonts w:asciiTheme="majorBidi" w:hAnsiTheme="majorBidi" w:cstheme="majorBidi"/>
          <w:sz w:val="20"/>
          <w:szCs w:val="20"/>
        </w:rPr>
        <w:t xml:space="preserve"> </w:t>
      </w:r>
      <w:r w:rsidRPr="00B4489C">
        <w:rPr>
          <w:rFonts w:asciiTheme="majorBidi" w:hAnsiTheme="majorBidi" w:cstheme="majorBidi"/>
          <w:i/>
          <w:iCs/>
          <w:sz w:val="20"/>
          <w:szCs w:val="20"/>
        </w:rPr>
        <w:t>When I joined Mapula, I use to stay in a three roomed house with four children, three girls and a boy.  I worked very hard in the project to better my life.  Ultimately, I managed to add four rooms in the existing house, a bathroom and four outside rooms for my children.  Through Mapula, I have pursued my studies and am proud to say I have persevered and at present, I am an Adult Education and Training (AET) educator at the same institution teaching the core learning area in AET Level 4, Life Orientation and have enrolled with Unisa for the Adult Basic Education Certificate courses.    Mapula has made much difference in my life</w:t>
      </w:r>
      <w:r w:rsidR="00694B87">
        <w:rPr>
          <w:rFonts w:asciiTheme="majorBidi" w:hAnsiTheme="majorBidi" w:cstheme="majorBidi"/>
          <w:i/>
          <w:iCs/>
          <w:sz w:val="20"/>
          <w:szCs w:val="20"/>
        </w:rPr>
        <w:t xml:space="preserve">. </w:t>
      </w:r>
      <w:r w:rsidR="006C353D">
        <w:rPr>
          <w:rFonts w:asciiTheme="majorBidi" w:hAnsiTheme="majorBidi" w:cstheme="majorBidi"/>
          <w:i/>
          <w:iCs/>
          <w:sz w:val="20"/>
          <w:szCs w:val="20"/>
        </w:rPr>
        <w:t xml:space="preserve"> </w:t>
      </w:r>
      <w:r w:rsidR="00694B87">
        <w:rPr>
          <w:rFonts w:asciiTheme="majorBidi" w:hAnsiTheme="majorBidi" w:cstheme="majorBidi"/>
          <w:i/>
          <w:iCs/>
          <w:sz w:val="20"/>
          <w:szCs w:val="20"/>
        </w:rPr>
        <w:t>For</w:t>
      </w:r>
      <w:r w:rsidR="006C353D">
        <w:rPr>
          <w:rFonts w:asciiTheme="majorBidi" w:hAnsiTheme="majorBidi" w:cstheme="majorBidi"/>
          <w:i/>
          <w:iCs/>
          <w:sz w:val="20"/>
          <w:szCs w:val="20"/>
        </w:rPr>
        <w:t xml:space="preserve"> the first time in my life,</w:t>
      </w:r>
      <w:r w:rsidRPr="00B4489C">
        <w:rPr>
          <w:rFonts w:asciiTheme="majorBidi" w:hAnsiTheme="majorBidi" w:cstheme="majorBidi"/>
          <w:i/>
          <w:iCs/>
          <w:sz w:val="20"/>
          <w:szCs w:val="20"/>
        </w:rPr>
        <w:t xml:space="preserve"> I boarded an aeroplane to represent the project in England at the South African projects celebration. Mapula has brought joy in my life and I want to encourage all women who are unemployed to strive to use their hands to put bread on the table.  Like women at Mapula Embroidery, let us unite and with our hands do it for ourselves.</w:t>
      </w:r>
    </w:p>
    <w:p w:rsidR="004D7E42" w:rsidRDefault="009E5D96" w:rsidP="00B15165">
      <w:pPr>
        <w:spacing w:line="480" w:lineRule="auto"/>
        <w:jc w:val="both"/>
        <w:rPr>
          <w:rFonts w:asciiTheme="majorBidi" w:hAnsiTheme="majorBidi" w:cstheme="majorBidi"/>
          <w:sz w:val="24"/>
          <w:szCs w:val="24"/>
        </w:rPr>
      </w:pPr>
      <w:r>
        <w:rPr>
          <w:rFonts w:asciiTheme="majorBidi" w:hAnsiTheme="majorBidi" w:cstheme="majorBidi"/>
          <w:sz w:val="24"/>
          <w:szCs w:val="24"/>
        </w:rPr>
        <w:t>From Thembi’s narration, the researchers maintain that the more a person believes in her ability to cr</w:t>
      </w:r>
      <w:r w:rsidR="0087383D">
        <w:rPr>
          <w:rFonts w:asciiTheme="majorBidi" w:hAnsiTheme="majorBidi" w:cstheme="majorBidi"/>
          <w:sz w:val="24"/>
          <w:szCs w:val="24"/>
        </w:rPr>
        <w:t>e</w:t>
      </w:r>
      <w:r>
        <w:rPr>
          <w:rFonts w:asciiTheme="majorBidi" w:hAnsiTheme="majorBidi" w:cstheme="majorBidi"/>
          <w:sz w:val="24"/>
          <w:szCs w:val="24"/>
        </w:rPr>
        <w:t>ate</w:t>
      </w:r>
      <w:r w:rsidR="0087383D">
        <w:rPr>
          <w:rFonts w:asciiTheme="majorBidi" w:hAnsiTheme="majorBidi" w:cstheme="majorBidi"/>
          <w:sz w:val="24"/>
          <w:szCs w:val="24"/>
        </w:rPr>
        <w:t xml:space="preserve"> a</w:t>
      </w:r>
      <w:r>
        <w:rPr>
          <w:rFonts w:asciiTheme="majorBidi" w:hAnsiTheme="majorBidi" w:cstheme="majorBidi"/>
          <w:sz w:val="24"/>
          <w:szCs w:val="24"/>
        </w:rPr>
        <w:t xml:space="preserve"> positive change in her life, the more likely that person will take the necessary action </w:t>
      </w:r>
      <w:r w:rsidR="0087383D">
        <w:rPr>
          <w:rFonts w:asciiTheme="majorBidi" w:hAnsiTheme="majorBidi" w:cstheme="majorBidi"/>
          <w:sz w:val="24"/>
          <w:szCs w:val="24"/>
        </w:rPr>
        <w:t xml:space="preserve">due to her increased sense of personal agency (Bandura, 2004). </w:t>
      </w:r>
      <w:r w:rsidR="007C5949">
        <w:rPr>
          <w:rFonts w:asciiTheme="majorBidi" w:hAnsiTheme="majorBidi" w:cstheme="majorBidi"/>
          <w:sz w:val="24"/>
          <w:szCs w:val="24"/>
        </w:rPr>
        <w:t>Critical pedagogy provides a platform for</w:t>
      </w:r>
      <w:r w:rsidR="00C1531F" w:rsidRPr="00C41EE3">
        <w:rPr>
          <w:rFonts w:asciiTheme="majorBidi" w:hAnsiTheme="majorBidi" w:cstheme="majorBidi"/>
          <w:sz w:val="24"/>
          <w:szCs w:val="24"/>
        </w:rPr>
        <w:t xml:space="preserve"> individuals </w:t>
      </w:r>
      <w:r w:rsidR="007C5949">
        <w:rPr>
          <w:rFonts w:asciiTheme="majorBidi" w:hAnsiTheme="majorBidi" w:cstheme="majorBidi"/>
          <w:sz w:val="24"/>
          <w:szCs w:val="24"/>
        </w:rPr>
        <w:t xml:space="preserve">to </w:t>
      </w:r>
      <w:r w:rsidR="00C1531F" w:rsidRPr="00C41EE3">
        <w:rPr>
          <w:rFonts w:asciiTheme="majorBidi" w:hAnsiTheme="majorBidi" w:cstheme="majorBidi"/>
          <w:sz w:val="24"/>
          <w:szCs w:val="24"/>
        </w:rPr>
        <w:t>assign meaning to their experiences through the stories they tell.</w:t>
      </w:r>
      <w:r w:rsidR="00C1531F">
        <w:rPr>
          <w:rFonts w:asciiTheme="majorBidi" w:hAnsiTheme="majorBidi" w:cstheme="majorBidi"/>
          <w:sz w:val="24"/>
          <w:szCs w:val="24"/>
        </w:rPr>
        <w:t xml:space="preserve"> </w:t>
      </w:r>
      <w:r w:rsidR="001F0037">
        <w:rPr>
          <w:rFonts w:asciiTheme="majorBidi" w:hAnsiTheme="majorBidi" w:cstheme="majorBidi"/>
          <w:sz w:val="24"/>
          <w:szCs w:val="24"/>
        </w:rPr>
        <w:t>Thembi has dealt critically with reality and discovered how to transform her life (Darder</w:t>
      </w:r>
      <w:r w:rsidR="00FE793E">
        <w:rPr>
          <w:rFonts w:asciiTheme="majorBidi" w:hAnsiTheme="majorBidi" w:cstheme="majorBidi"/>
          <w:sz w:val="24"/>
          <w:szCs w:val="24"/>
        </w:rPr>
        <w:t>,</w:t>
      </w:r>
      <w:r w:rsidR="001F0037">
        <w:rPr>
          <w:rFonts w:asciiTheme="majorBidi" w:hAnsiTheme="majorBidi" w:cstheme="majorBidi"/>
          <w:sz w:val="24"/>
          <w:szCs w:val="24"/>
        </w:rPr>
        <w:t xml:space="preserve"> 1991) and now she is urging for other women to do the same. </w:t>
      </w:r>
      <w:r w:rsidR="005C7341" w:rsidRPr="00C41EE3">
        <w:rPr>
          <w:rFonts w:asciiTheme="majorBidi" w:hAnsiTheme="majorBidi" w:cstheme="majorBidi"/>
          <w:sz w:val="24"/>
          <w:szCs w:val="24"/>
        </w:rPr>
        <w:t xml:space="preserve">The process of </w:t>
      </w:r>
      <w:r w:rsidR="005C7341" w:rsidRPr="00C41EE3">
        <w:rPr>
          <w:rFonts w:asciiTheme="majorBidi" w:hAnsiTheme="majorBidi" w:cstheme="majorBidi"/>
          <w:sz w:val="24"/>
          <w:szCs w:val="24"/>
        </w:rPr>
        <w:lastRenderedPageBreak/>
        <w:t>claiming voice is therefore basically an interaction between the individual’s beliefs and experiences and past, present and future external voices.</w:t>
      </w:r>
      <w:r w:rsidR="00885546" w:rsidRPr="00885546">
        <w:rPr>
          <w:rFonts w:asciiTheme="majorBidi" w:hAnsiTheme="majorBidi" w:cstheme="majorBidi"/>
          <w:sz w:val="24"/>
          <w:szCs w:val="24"/>
        </w:rPr>
        <w:t xml:space="preserve"> </w:t>
      </w:r>
      <w:r w:rsidR="00885546">
        <w:rPr>
          <w:rFonts w:asciiTheme="majorBidi" w:hAnsiTheme="majorBidi" w:cstheme="majorBidi"/>
          <w:sz w:val="24"/>
          <w:szCs w:val="24"/>
        </w:rPr>
        <w:t xml:space="preserve">The above narrative </w:t>
      </w:r>
      <w:r w:rsidR="00885546" w:rsidRPr="004A29E7">
        <w:rPr>
          <w:rFonts w:asciiTheme="majorBidi" w:hAnsiTheme="majorBidi" w:cstheme="majorBidi"/>
          <w:sz w:val="24"/>
          <w:szCs w:val="24"/>
        </w:rPr>
        <w:t>show</w:t>
      </w:r>
      <w:r w:rsidR="00885546">
        <w:rPr>
          <w:rFonts w:asciiTheme="majorBidi" w:hAnsiTheme="majorBidi" w:cstheme="majorBidi"/>
          <w:sz w:val="24"/>
          <w:szCs w:val="24"/>
        </w:rPr>
        <w:t>s</w:t>
      </w:r>
      <w:r w:rsidR="00885546" w:rsidRPr="004A29E7">
        <w:rPr>
          <w:rFonts w:asciiTheme="majorBidi" w:hAnsiTheme="majorBidi" w:cstheme="majorBidi"/>
          <w:sz w:val="24"/>
          <w:szCs w:val="24"/>
        </w:rPr>
        <w:t xml:space="preserve"> that the Mapula Embroidery Project had major impact on the institution and on individual women in their homes.</w:t>
      </w:r>
      <w:r w:rsidR="00265D06">
        <w:rPr>
          <w:rFonts w:asciiTheme="majorBidi" w:hAnsiTheme="majorBidi" w:cstheme="majorBidi"/>
          <w:sz w:val="24"/>
          <w:szCs w:val="24"/>
        </w:rPr>
        <w:t xml:space="preserve"> From staying in a three </w:t>
      </w:r>
      <w:r w:rsidR="007C5949">
        <w:rPr>
          <w:rFonts w:asciiTheme="majorBidi" w:hAnsiTheme="majorBidi" w:cstheme="majorBidi"/>
          <w:sz w:val="24"/>
          <w:szCs w:val="24"/>
        </w:rPr>
        <w:t>roomed house</w:t>
      </w:r>
      <w:r w:rsidR="00265D06">
        <w:rPr>
          <w:rFonts w:asciiTheme="majorBidi" w:hAnsiTheme="majorBidi" w:cstheme="majorBidi"/>
          <w:sz w:val="24"/>
          <w:szCs w:val="24"/>
        </w:rPr>
        <w:t xml:space="preserve"> to building a seven roomed house shows that Thembi was liberated from being </w:t>
      </w:r>
      <w:r w:rsidR="00FA51BA">
        <w:rPr>
          <w:rFonts w:asciiTheme="majorBidi" w:hAnsiTheme="majorBidi" w:cstheme="majorBidi"/>
          <w:sz w:val="24"/>
          <w:szCs w:val="24"/>
        </w:rPr>
        <w:t>powerless to effectively develop capability to live the life she desires.</w:t>
      </w:r>
      <w:r w:rsidR="004D7E42" w:rsidRPr="004D7E42">
        <w:rPr>
          <w:rFonts w:ascii="Garamond" w:hAnsi="Garamond"/>
          <w:sz w:val="24"/>
          <w:szCs w:val="24"/>
          <w:lang w:val="en-GB"/>
        </w:rPr>
        <w:t xml:space="preserve"> </w:t>
      </w:r>
    </w:p>
    <w:p w:rsidR="00C97E56" w:rsidRPr="001F038C" w:rsidRDefault="001F038C" w:rsidP="00B15165">
      <w:pPr>
        <w:autoSpaceDE w:val="0"/>
        <w:autoSpaceDN w:val="0"/>
        <w:adjustRightInd w:val="0"/>
        <w:spacing w:after="0" w:line="480" w:lineRule="auto"/>
        <w:jc w:val="both"/>
        <w:rPr>
          <w:rFonts w:ascii="Times New Roman" w:eastAsia="Calibri" w:hAnsi="Times New Roman" w:cs="Times New Roman"/>
          <w:sz w:val="24"/>
          <w:szCs w:val="24"/>
          <w:lang w:val="en-GB" w:eastAsia="en-US" w:bidi="ar-SA"/>
        </w:rPr>
      </w:pPr>
      <w:r w:rsidRPr="001F038C">
        <w:rPr>
          <w:rFonts w:ascii="Times New Roman" w:eastAsia="Calibri" w:hAnsi="Times New Roman" w:cs="Times New Roman"/>
          <w:sz w:val="24"/>
          <w:szCs w:val="24"/>
          <w:lang w:val="en-GB" w:eastAsia="en-US" w:bidi="ar-SA"/>
        </w:rPr>
        <w:t>Change takes place through critical reflection and becoming critically reflective of one’s own assumptions is the key to transforming one’s taken-for-granted frame of reference, an indispensable dimension of learning f</w:t>
      </w:r>
      <w:r w:rsidR="00C4642D">
        <w:rPr>
          <w:rFonts w:ascii="Times New Roman" w:eastAsia="Calibri" w:hAnsi="Times New Roman" w:cs="Times New Roman"/>
          <w:sz w:val="24"/>
          <w:szCs w:val="24"/>
          <w:lang w:val="en-GB" w:eastAsia="en-US" w:bidi="ar-SA"/>
        </w:rPr>
        <w:t xml:space="preserve">or adapting to change (Mezirow, </w:t>
      </w:r>
      <w:r w:rsidR="003D2FA1">
        <w:rPr>
          <w:rFonts w:ascii="Times New Roman" w:eastAsia="Calibri" w:hAnsi="Times New Roman" w:cs="Times New Roman"/>
          <w:sz w:val="24"/>
          <w:szCs w:val="24"/>
          <w:lang w:val="en-GB" w:eastAsia="en-US" w:bidi="ar-SA"/>
        </w:rPr>
        <w:t>2000</w:t>
      </w:r>
      <w:r w:rsidRPr="001F038C">
        <w:rPr>
          <w:rFonts w:ascii="Times New Roman" w:eastAsia="Calibri" w:hAnsi="Times New Roman" w:cs="Times New Roman"/>
          <w:sz w:val="24"/>
          <w:szCs w:val="24"/>
          <w:lang w:val="en-GB" w:eastAsia="en-US" w:bidi="ar-SA"/>
        </w:rPr>
        <w:t>).</w:t>
      </w:r>
      <w:r>
        <w:rPr>
          <w:rFonts w:ascii="Times New Roman" w:eastAsia="Calibri" w:hAnsi="Times New Roman" w:cs="Times New Roman"/>
          <w:sz w:val="24"/>
          <w:szCs w:val="24"/>
          <w:lang w:val="en-GB" w:eastAsia="en-US" w:bidi="ar-SA"/>
        </w:rPr>
        <w:t xml:space="preserve"> </w:t>
      </w:r>
      <w:r w:rsidR="00197DF1">
        <w:rPr>
          <w:rFonts w:ascii="Times New Roman" w:eastAsia="Calibri" w:hAnsi="Times New Roman" w:cs="Times New Roman"/>
          <w:sz w:val="24"/>
          <w:szCs w:val="24"/>
          <w:lang w:val="en-GB" w:eastAsia="en-US" w:bidi="ar-SA"/>
        </w:rPr>
        <w:t xml:space="preserve">According to Freire (2007), the notion of ‘untested feasibility’ which lies on one’s consciousness also lies hidden beyond many limit-situations, causing one’s consciousness to believe that getting beyond these limit situations is unattainable. </w:t>
      </w:r>
      <w:r w:rsidR="00C97E56">
        <w:rPr>
          <w:rFonts w:asciiTheme="majorBidi" w:hAnsiTheme="majorBidi" w:cstheme="majorBidi"/>
          <w:sz w:val="24"/>
          <w:szCs w:val="24"/>
        </w:rPr>
        <w:t xml:space="preserve">Mapula embroidery </w:t>
      </w:r>
      <w:r>
        <w:rPr>
          <w:rFonts w:asciiTheme="majorBidi" w:hAnsiTheme="majorBidi" w:cstheme="majorBidi"/>
          <w:sz w:val="24"/>
          <w:szCs w:val="24"/>
        </w:rPr>
        <w:t xml:space="preserve">project </w:t>
      </w:r>
      <w:r w:rsidR="00C97E56">
        <w:rPr>
          <w:rFonts w:asciiTheme="majorBidi" w:hAnsiTheme="majorBidi" w:cstheme="majorBidi"/>
          <w:sz w:val="24"/>
          <w:szCs w:val="24"/>
        </w:rPr>
        <w:t>has made progress in reducing poverty, nurturing economic growth, ex</w:t>
      </w:r>
      <w:r w:rsidR="0087383D">
        <w:rPr>
          <w:rFonts w:asciiTheme="majorBidi" w:hAnsiTheme="majorBidi" w:cstheme="majorBidi"/>
          <w:sz w:val="24"/>
          <w:szCs w:val="24"/>
        </w:rPr>
        <w:t>panding opportunities for women and</w:t>
      </w:r>
      <w:r w:rsidR="00C97E56">
        <w:rPr>
          <w:rFonts w:asciiTheme="majorBidi" w:hAnsiTheme="majorBidi" w:cstheme="majorBidi"/>
          <w:sz w:val="24"/>
          <w:szCs w:val="24"/>
        </w:rPr>
        <w:t xml:space="preserve"> it has also led to </w:t>
      </w:r>
      <w:r w:rsidR="000F1956">
        <w:rPr>
          <w:rFonts w:asciiTheme="majorBidi" w:hAnsiTheme="majorBidi" w:cstheme="majorBidi"/>
          <w:sz w:val="24"/>
          <w:szCs w:val="24"/>
        </w:rPr>
        <w:t>raising</w:t>
      </w:r>
      <w:r w:rsidR="00F741C1">
        <w:rPr>
          <w:rFonts w:asciiTheme="majorBidi" w:hAnsiTheme="majorBidi" w:cstheme="majorBidi"/>
          <w:sz w:val="24"/>
          <w:szCs w:val="24"/>
        </w:rPr>
        <w:t xml:space="preserve"> </w:t>
      </w:r>
      <w:r w:rsidR="00197DF1">
        <w:rPr>
          <w:rFonts w:asciiTheme="majorBidi" w:hAnsiTheme="majorBidi" w:cstheme="majorBidi"/>
          <w:sz w:val="24"/>
          <w:szCs w:val="24"/>
        </w:rPr>
        <w:t xml:space="preserve">their </w:t>
      </w:r>
      <w:r w:rsidR="00F741C1">
        <w:rPr>
          <w:rFonts w:asciiTheme="majorBidi" w:hAnsiTheme="majorBidi" w:cstheme="majorBidi"/>
          <w:sz w:val="24"/>
          <w:szCs w:val="24"/>
        </w:rPr>
        <w:t>living standards.</w:t>
      </w:r>
      <w:r w:rsidR="00C97E56">
        <w:rPr>
          <w:rFonts w:asciiTheme="majorBidi" w:hAnsiTheme="majorBidi" w:cstheme="majorBidi"/>
          <w:sz w:val="24"/>
          <w:szCs w:val="24"/>
        </w:rPr>
        <w:t xml:space="preserve"> </w:t>
      </w:r>
      <w:r w:rsidR="00861E2A">
        <w:rPr>
          <w:rFonts w:asciiTheme="majorBidi" w:hAnsiTheme="majorBidi" w:cstheme="majorBidi"/>
          <w:sz w:val="24"/>
          <w:szCs w:val="24"/>
        </w:rPr>
        <w:t>This progress is evident in Vele’s narration.</w:t>
      </w:r>
    </w:p>
    <w:p w:rsidR="00123FCA" w:rsidRPr="00B4489C" w:rsidRDefault="00123FCA" w:rsidP="00B15165">
      <w:pPr>
        <w:spacing w:line="480" w:lineRule="auto"/>
        <w:jc w:val="both"/>
        <w:rPr>
          <w:rFonts w:asciiTheme="majorBidi" w:hAnsiTheme="majorBidi" w:cstheme="majorBidi"/>
          <w:i/>
          <w:sz w:val="20"/>
          <w:szCs w:val="20"/>
        </w:rPr>
      </w:pPr>
      <w:r w:rsidRPr="00123FCA">
        <w:rPr>
          <w:rFonts w:asciiTheme="majorBidi" w:hAnsiTheme="majorBidi" w:cstheme="majorBidi"/>
          <w:b/>
          <w:bCs/>
          <w:sz w:val="20"/>
          <w:szCs w:val="20"/>
        </w:rPr>
        <w:t>Vele:</w:t>
      </w:r>
      <w:r w:rsidRPr="00123FCA">
        <w:rPr>
          <w:rFonts w:ascii="Arial" w:hAnsi="Arial" w:cs="Arial"/>
          <w:iCs/>
          <w:sz w:val="24"/>
          <w:szCs w:val="24"/>
        </w:rPr>
        <w:t xml:space="preserve"> </w:t>
      </w:r>
      <w:r w:rsidRPr="00B4489C">
        <w:rPr>
          <w:rFonts w:asciiTheme="majorBidi" w:hAnsiTheme="majorBidi" w:cstheme="majorBidi"/>
          <w:i/>
          <w:sz w:val="20"/>
          <w:szCs w:val="20"/>
        </w:rPr>
        <w:t>We continued with our embroidery, the products were sold and we received some income from the sales. With the income received, we were able to buy food, clothes and to pay school fees for our children.  Through Mapula embroidery project, I have learnt to use my hands and to do it for myself to better my life.  I have opened a savings account for rainy days in case of life’s challenges, I</w:t>
      </w:r>
      <w:r w:rsidR="00FB60DF" w:rsidRPr="00B4489C">
        <w:rPr>
          <w:rFonts w:asciiTheme="majorBidi" w:hAnsiTheme="majorBidi" w:cstheme="majorBidi"/>
          <w:i/>
          <w:sz w:val="20"/>
          <w:szCs w:val="20"/>
        </w:rPr>
        <w:t xml:space="preserve"> </w:t>
      </w:r>
      <w:r w:rsidRPr="00B4489C">
        <w:rPr>
          <w:rFonts w:asciiTheme="majorBidi" w:hAnsiTheme="majorBidi" w:cstheme="majorBidi"/>
          <w:i/>
          <w:sz w:val="20"/>
          <w:szCs w:val="20"/>
        </w:rPr>
        <w:t>am able to go to the bank and withdraw some cash.  Had it not been for Mapula, I would not know anything about going to the banks.</w:t>
      </w:r>
    </w:p>
    <w:p w:rsidR="00D706E1" w:rsidRDefault="00ED410D" w:rsidP="006004B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responses provided by </w:t>
      </w:r>
      <w:r w:rsidRPr="00ED410D">
        <w:rPr>
          <w:rFonts w:asciiTheme="majorBidi" w:hAnsiTheme="majorBidi" w:cstheme="majorBidi"/>
          <w:bCs/>
          <w:sz w:val="24"/>
          <w:szCs w:val="24"/>
        </w:rPr>
        <w:t xml:space="preserve">Vele </w:t>
      </w:r>
      <w:r w:rsidR="00DC4987">
        <w:rPr>
          <w:rFonts w:asciiTheme="majorBidi" w:hAnsiTheme="majorBidi" w:cstheme="majorBidi"/>
          <w:sz w:val="24"/>
          <w:szCs w:val="24"/>
        </w:rPr>
        <w:t>shows</w:t>
      </w:r>
      <w:r w:rsidR="00DC4987" w:rsidRPr="004A29E7">
        <w:rPr>
          <w:rFonts w:asciiTheme="majorBidi" w:hAnsiTheme="majorBidi" w:cstheme="majorBidi"/>
          <w:sz w:val="24"/>
          <w:szCs w:val="24"/>
        </w:rPr>
        <w:t xml:space="preserve"> that apart from poverty alleviation and the dignity of employment of these women</w:t>
      </w:r>
      <w:r>
        <w:rPr>
          <w:rFonts w:asciiTheme="majorBidi" w:hAnsiTheme="majorBidi" w:cstheme="majorBidi"/>
          <w:sz w:val="24"/>
          <w:szCs w:val="24"/>
        </w:rPr>
        <w:t xml:space="preserve"> and socio-economic benefits</w:t>
      </w:r>
      <w:r w:rsidR="00DC4987" w:rsidRPr="004A29E7">
        <w:rPr>
          <w:rFonts w:asciiTheme="majorBidi" w:hAnsiTheme="majorBidi" w:cstheme="majorBidi"/>
          <w:sz w:val="24"/>
          <w:szCs w:val="24"/>
        </w:rPr>
        <w:t>, they are able to tell their stories and develop their own ideas through their embroideries</w:t>
      </w:r>
      <w:r w:rsidR="00DC4987">
        <w:rPr>
          <w:rFonts w:asciiTheme="majorBidi" w:hAnsiTheme="majorBidi" w:cstheme="majorBidi"/>
          <w:sz w:val="24"/>
          <w:szCs w:val="24"/>
        </w:rPr>
        <w:t>.</w:t>
      </w:r>
      <w:r w:rsidR="00F741C1">
        <w:rPr>
          <w:rFonts w:asciiTheme="majorBidi" w:hAnsiTheme="majorBidi" w:cstheme="majorBidi"/>
          <w:sz w:val="24"/>
          <w:szCs w:val="24"/>
        </w:rPr>
        <w:t xml:space="preserve"> </w:t>
      </w:r>
      <w:r w:rsidR="00D706E1">
        <w:rPr>
          <w:rFonts w:asciiTheme="majorBidi" w:hAnsiTheme="majorBidi" w:cstheme="majorBidi"/>
          <w:sz w:val="24"/>
          <w:szCs w:val="24"/>
        </w:rPr>
        <w:t xml:space="preserve">Vele’s </w:t>
      </w:r>
      <w:r w:rsidR="000F1956">
        <w:rPr>
          <w:rFonts w:asciiTheme="majorBidi" w:hAnsiTheme="majorBidi" w:cstheme="majorBidi"/>
          <w:sz w:val="24"/>
          <w:szCs w:val="24"/>
        </w:rPr>
        <w:t>involvement in the project has broadened her horizon and allows</w:t>
      </w:r>
      <w:r w:rsidR="00D706E1">
        <w:rPr>
          <w:rFonts w:asciiTheme="majorBidi" w:hAnsiTheme="majorBidi" w:cstheme="majorBidi"/>
          <w:sz w:val="24"/>
          <w:szCs w:val="24"/>
        </w:rPr>
        <w:t xml:space="preserve"> her to see reality from a totally different view. Her </w:t>
      </w:r>
      <w:r w:rsidR="000F1956">
        <w:rPr>
          <w:rFonts w:asciiTheme="majorBidi" w:hAnsiTheme="majorBidi" w:cstheme="majorBidi"/>
          <w:sz w:val="24"/>
          <w:szCs w:val="24"/>
        </w:rPr>
        <w:t>voice echoed</w:t>
      </w:r>
      <w:r w:rsidR="00D706E1">
        <w:rPr>
          <w:rFonts w:asciiTheme="majorBidi" w:hAnsiTheme="majorBidi" w:cstheme="majorBidi"/>
          <w:sz w:val="24"/>
          <w:szCs w:val="24"/>
        </w:rPr>
        <w:t xml:space="preserve"> </w:t>
      </w:r>
      <w:r w:rsidR="000F1956">
        <w:rPr>
          <w:rFonts w:asciiTheme="majorBidi" w:hAnsiTheme="majorBidi" w:cstheme="majorBidi"/>
          <w:sz w:val="24"/>
          <w:szCs w:val="24"/>
        </w:rPr>
        <w:t>a person who has overcome limiting beliefs</w:t>
      </w:r>
      <w:r w:rsidR="00727B68">
        <w:rPr>
          <w:rFonts w:asciiTheme="majorBidi" w:hAnsiTheme="majorBidi" w:cstheme="majorBidi"/>
          <w:sz w:val="24"/>
          <w:szCs w:val="24"/>
        </w:rPr>
        <w:t xml:space="preserve"> about </w:t>
      </w:r>
      <w:r w:rsidR="006004B5">
        <w:rPr>
          <w:rFonts w:asciiTheme="majorBidi" w:hAnsiTheme="majorBidi" w:cstheme="majorBidi"/>
          <w:sz w:val="24"/>
          <w:szCs w:val="24"/>
        </w:rPr>
        <w:t>herself and</w:t>
      </w:r>
      <w:r w:rsidR="003D55A5">
        <w:rPr>
          <w:rFonts w:asciiTheme="majorBidi" w:hAnsiTheme="majorBidi" w:cstheme="majorBidi"/>
          <w:sz w:val="24"/>
          <w:szCs w:val="24"/>
        </w:rPr>
        <w:t xml:space="preserve"> one could pick </w:t>
      </w:r>
      <w:r w:rsidR="00727B68">
        <w:rPr>
          <w:rFonts w:asciiTheme="majorBidi" w:hAnsiTheme="majorBidi" w:cstheme="majorBidi"/>
          <w:sz w:val="24"/>
          <w:szCs w:val="24"/>
        </w:rPr>
        <w:t>a sense of confidence, pride, critical and independent thinking</w:t>
      </w:r>
      <w:r w:rsidR="003D55A5">
        <w:rPr>
          <w:rFonts w:asciiTheme="majorBidi" w:hAnsiTheme="majorBidi" w:cstheme="majorBidi"/>
          <w:sz w:val="24"/>
          <w:szCs w:val="24"/>
        </w:rPr>
        <w:t xml:space="preserve"> when she </w:t>
      </w:r>
      <w:r w:rsidR="006004B5">
        <w:rPr>
          <w:rFonts w:asciiTheme="majorBidi" w:hAnsiTheme="majorBidi" w:cstheme="majorBidi"/>
          <w:sz w:val="24"/>
          <w:szCs w:val="24"/>
        </w:rPr>
        <w:t>responds</w:t>
      </w:r>
      <w:r w:rsidR="003D55A5">
        <w:rPr>
          <w:rFonts w:asciiTheme="majorBidi" w:hAnsiTheme="majorBidi" w:cstheme="majorBidi"/>
          <w:sz w:val="24"/>
          <w:szCs w:val="24"/>
        </w:rPr>
        <w:t xml:space="preserve"> to the question</w:t>
      </w:r>
      <w:r w:rsidR="00727B68">
        <w:rPr>
          <w:rFonts w:asciiTheme="majorBidi" w:hAnsiTheme="majorBidi" w:cstheme="majorBidi"/>
          <w:sz w:val="24"/>
          <w:szCs w:val="24"/>
        </w:rPr>
        <w:t>.</w:t>
      </w:r>
      <w:r w:rsidR="003D55A5">
        <w:rPr>
          <w:rFonts w:asciiTheme="majorBidi" w:hAnsiTheme="majorBidi" w:cstheme="majorBidi"/>
          <w:sz w:val="24"/>
          <w:szCs w:val="24"/>
        </w:rPr>
        <w:t xml:space="preserve"> </w:t>
      </w:r>
      <w:r w:rsidR="003D55A5">
        <w:rPr>
          <w:rFonts w:asciiTheme="majorBidi" w:hAnsiTheme="majorBidi" w:cstheme="majorBidi"/>
          <w:sz w:val="24"/>
          <w:szCs w:val="24"/>
        </w:rPr>
        <w:lastRenderedPageBreak/>
        <w:t>Vele’s story addresses pertinent issues in her life and her ability to impact upon each and every situation</w:t>
      </w:r>
      <w:r w:rsidR="006004B5">
        <w:rPr>
          <w:rFonts w:asciiTheme="majorBidi" w:hAnsiTheme="majorBidi" w:cstheme="majorBidi"/>
          <w:sz w:val="24"/>
          <w:szCs w:val="24"/>
        </w:rPr>
        <w:t xml:space="preserve"> in her life</w:t>
      </w:r>
      <w:r w:rsidR="003D55A5">
        <w:rPr>
          <w:rFonts w:asciiTheme="majorBidi" w:hAnsiTheme="majorBidi" w:cstheme="majorBidi"/>
          <w:sz w:val="24"/>
          <w:szCs w:val="24"/>
        </w:rPr>
        <w:t>.</w:t>
      </w:r>
    </w:p>
    <w:p w:rsidR="00CC6861" w:rsidRDefault="00123FCA" w:rsidP="00B15165">
      <w:pPr>
        <w:spacing w:line="480" w:lineRule="auto"/>
        <w:jc w:val="both"/>
        <w:rPr>
          <w:rFonts w:asciiTheme="majorBidi" w:hAnsiTheme="majorBidi" w:cstheme="majorBidi"/>
          <w:iCs/>
          <w:sz w:val="20"/>
          <w:szCs w:val="20"/>
        </w:rPr>
      </w:pPr>
      <w:r w:rsidRPr="00123FCA">
        <w:rPr>
          <w:rFonts w:asciiTheme="majorBidi" w:hAnsiTheme="majorBidi" w:cstheme="majorBidi"/>
          <w:b/>
          <w:bCs/>
          <w:iCs/>
          <w:sz w:val="20"/>
          <w:szCs w:val="20"/>
        </w:rPr>
        <w:t>Sesi</w:t>
      </w:r>
      <w:r w:rsidR="00EC0ACB" w:rsidRPr="00AD74C3">
        <w:rPr>
          <w:rFonts w:asciiTheme="majorBidi" w:hAnsiTheme="majorBidi" w:cstheme="majorBidi"/>
          <w:b/>
          <w:bCs/>
          <w:i/>
          <w:sz w:val="20"/>
          <w:szCs w:val="20"/>
        </w:rPr>
        <w:t xml:space="preserve">: </w:t>
      </w:r>
      <w:r w:rsidR="00EC0ACB" w:rsidRPr="00AD74C3">
        <w:rPr>
          <w:rFonts w:asciiTheme="majorBidi" w:hAnsiTheme="majorBidi" w:cstheme="majorBidi"/>
          <w:i/>
          <w:sz w:val="20"/>
          <w:szCs w:val="20"/>
        </w:rPr>
        <w:t xml:space="preserve">I have made different products and I can proudly say, many people admire my embroideries which are often bought at the exhibitions.  Mapula </w:t>
      </w:r>
      <w:r w:rsidR="008E697A" w:rsidRPr="00AD74C3">
        <w:rPr>
          <w:rFonts w:asciiTheme="majorBidi" w:hAnsiTheme="majorBidi" w:cstheme="majorBidi"/>
          <w:i/>
          <w:sz w:val="20"/>
          <w:szCs w:val="20"/>
        </w:rPr>
        <w:t xml:space="preserve">embroidery project </w:t>
      </w:r>
      <w:r w:rsidR="00EC0ACB" w:rsidRPr="00AD74C3">
        <w:rPr>
          <w:rFonts w:asciiTheme="majorBidi" w:hAnsiTheme="majorBidi" w:cstheme="majorBidi"/>
          <w:i/>
          <w:sz w:val="20"/>
          <w:szCs w:val="20"/>
        </w:rPr>
        <w:t xml:space="preserve">enabled women to generate some income to feed our families.  It is through the embroidery project that we are women of worth. At present I am the coordinator of a project offering care and support to orphans in our community.   My own children are educated through Mapula.  As </w:t>
      </w:r>
      <w:r w:rsidR="008E697A" w:rsidRPr="00AD74C3">
        <w:rPr>
          <w:rFonts w:asciiTheme="majorBidi" w:hAnsiTheme="majorBidi" w:cstheme="majorBidi"/>
          <w:i/>
          <w:sz w:val="20"/>
          <w:szCs w:val="20"/>
        </w:rPr>
        <w:t>the</w:t>
      </w:r>
      <w:r w:rsidR="00EC0ACB" w:rsidRPr="00AD74C3">
        <w:rPr>
          <w:rFonts w:asciiTheme="majorBidi" w:hAnsiTheme="majorBidi" w:cstheme="majorBidi"/>
          <w:i/>
          <w:sz w:val="20"/>
          <w:szCs w:val="20"/>
        </w:rPr>
        <w:t xml:space="preserve"> head of my household I have kept the fires burning and indeed Mapula</w:t>
      </w:r>
      <w:r w:rsidR="008E697A" w:rsidRPr="00AD74C3">
        <w:rPr>
          <w:rFonts w:asciiTheme="majorBidi" w:hAnsiTheme="majorBidi" w:cstheme="majorBidi"/>
          <w:i/>
          <w:sz w:val="20"/>
          <w:szCs w:val="20"/>
        </w:rPr>
        <w:t xml:space="preserve"> project</w:t>
      </w:r>
      <w:r w:rsidR="00EC0ACB" w:rsidRPr="00AD74C3">
        <w:rPr>
          <w:rFonts w:asciiTheme="majorBidi" w:hAnsiTheme="majorBidi" w:cstheme="majorBidi"/>
          <w:i/>
          <w:sz w:val="20"/>
          <w:szCs w:val="20"/>
        </w:rPr>
        <w:t xml:space="preserve"> has brought much difference in my life.</w:t>
      </w:r>
    </w:p>
    <w:p w:rsidR="002469C6" w:rsidRDefault="00246D42" w:rsidP="00D2452E">
      <w:pPr>
        <w:spacing w:line="480" w:lineRule="auto"/>
        <w:jc w:val="both"/>
        <w:rPr>
          <w:rFonts w:asciiTheme="majorBidi" w:hAnsiTheme="majorBidi" w:cstheme="majorBidi"/>
          <w:iCs/>
          <w:sz w:val="24"/>
          <w:szCs w:val="24"/>
        </w:rPr>
      </w:pPr>
      <w:r>
        <w:rPr>
          <w:rFonts w:asciiTheme="majorBidi" w:hAnsiTheme="majorBidi" w:cstheme="majorBidi"/>
          <w:iCs/>
          <w:sz w:val="24"/>
          <w:szCs w:val="24"/>
        </w:rPr>
        <w:t>The above assertion provides us with what Macedo, Drudy, Siegel &amp; Speros (1993) call multivoiced text. It represents the reactions of women to their collective experiences</w:t>
      </w:r>
      <w:r w:rsidR="00604944">
        <w:rPr>
          <w:rFonts w:asciiTheme="majorBidi" w:hAnsiTheme="majorBidi" w:cstheme="majorBidi"/>
          <w:iCs/>
          <w:sz w:val="24"/>
          <w:szCs w:val="24"/>
        </w:rPr>
        <w:t xml:space="preserve"> in the project</w:t>
      </w:r>
      <w:r>
        <w:rPr>
          <w:rFonts w:asciiTheme="majorBidi" w:hAnsiTheme="majorBidi" w:cstheme="majorBidi"/>
          <w:iCs/>
          <w:sz w:val="24"/>
          <w:szCs w:val="24"/>
        </w:rPr>
        <w:t xml:space="preserve">. </w:t>
      </w:r>
      <w:r w:rsidR="00E33119" w:rsidRPr="004876B8">
        <w:rPr>
          <w:rFonts w:asciiTheme="majorBidi" w:hAnsiTheme="majorBidi" w:cstheme="majorBidi"/>
          <w:iCs/>
          <w:sz w:val="24"/>
          <w:szCs w:val="24"/>
        </w:rPr>
        <w:t>From the voice ‘</w:t>
      </w:r>
      <w:r w:rsidR="00E33119" w:rsidRPr="00AD74C3">
        <w:rPr>
          <w:rFonts w:asciiTheme="majorBidi" w:hAnsiTheme="majorBidi" w:cstheme="majorBidi"/>
          <w:i/>
          <w:sz w:val="24"/>
          <w:szCs w:val="24"/>
        </w:rPr>
        <w:t>we are women of worth’</w:t>
      </w:r>
      <w:r w:rsidR="00E33119" w:rsidRPr="004876B8">
        <w:rPr>
          <w:rFonts w:asciiTheme="majorBidi" w:hAnsiTheme="majorBidi" w:cstheme="majorBidi"/>
          <w:iCs/>
          <w:sz w:val="24"/>
          <w:szCs w:val="24"/>
        </w:rPr>
        <w:t xml:space="preserve">, we can say the Mapula Embroidery project </w:t>
      </w:r>
      <w:r w:rsidR="00AD74C3" w:rsidRPr="004876B8">
        <w:rPr>
          <w:rFonts w:asciiTheme="majorBidi" w:hAnsiTheme="majorBidi" w:cstheme="majorBidi"/>
          <w:iCs/>
          <w:sz w:val="24"/>
          <w:szCs w:val="24"/>
        </w:rPr>
        <w:t>did not</w:t>
      </w:r>
      <w:r w:rsidR="00E33119" w:rsidRPr="004876B8">
        <w:rPr>
          <w:rFonts w:asciiTheme="majorBidi" w:hAnsiTheme="majorBidi" w:cstheme="majorBidi"/>
          <w:iCs/>
          <w:sz w:val="24"/>
          <w:szCs w:val="24"/>
        </w:rPr>
        <w:t xml:space="preserve"> only reduce poverty and unemployment among these women, it also brought about social cohesion in the project. It also provided </w:t>
      </w:r>
      <w:r w:rsidR="00652D88" w:rsidRPr="004876B8">
        <w:rPr>
          <w:rFonts w:asciiTheme="majorBidi" w:hAnsiTheme="majorBidi" w:cstheme="majorBidi"/>
          <w:iCs/>
          <w:sz w:val="24"/>
          <w:szCs w:val="24"/>
        </w:rPr>
        <w:t>fertile conditions</w:t>
      </w:r>
      <w:r w:rsidR="00E33119" w:rsidRPr="004876B8">
        <w:rPr>
          <w:rFonts w:asciiTheme="majorBidi" w:hAnsiTheme="majorBidi" w:cstheme="majorBidi"/>
          <w:iCs/>
          <w:sz w:val="24"/>
          <w:szCs w:val="24"/>
        </w:rPr>
        <w:t xml:space="preserve"> for entrepreneurship which significantl</w:t>
      </w:r>
      <w:r w:rsidR="00652D88" w:rsidRPr="004876B8">
        <w:rPr>
          <w:rFonts w:asciiTheme="majorBidi" w:hAnsiTheme="majorBidi" w:cstheme="majorBidi"/>
          <w:iCs/>
          <w:sz w:val="24"/>
          <w:szCs w:val="24"/>
        </w:rPr>
        <w:t>y empowered and unite the women. The women in this project participate fully in efforts to liberate themselves from conditions that hinder their progress. From thei</w:t>
      </w:r>
      <w:r w:rsidR="004876B8">
        <w:rPr>
          <w:rFonts w:asciiTheme="majorBidi" w:hAnsiTheme="majorBidi" w:cstheme="majorBidi"/>
          <w:iCs/>
          <w:sz w:val="24"/>
          <w:szCs w:val="24"/>
        </w:rPr>
        <w:t>r</w:t>
      </w:r>
      <w:r w:rsidR="00652D88" w:rsidRPr="004876B8">
        <w:rPr>
          <w:rFonts w:asciiTheme="majorBidi" w:hAnsiTheme="majorBidi" w:cstheme="majorBidi"/>
          <w:iCs/>
          <w:sz w:val="24"/>
          <w:szCs w:val="24"/>
        </w:rPr>
        <w:t xml:space="preserve"> voices, the Mapula embroidery women feel inventive and resourceful</w:t>
      </w:r>
      <w:r w:rsidR="00AD74C3">
        <w:rPr>
          <w:rFonts w:asciiTheme="majorBidi" w:hAnsiTheme="majorBidi" w:cstheme="majorBidi"/>
          <w:iCs/>
          <w:sz w:val="24"/>
          <w:szCs w:val="24"/>
        </w:rPr>
        <w:t xml:space="preserve"> as evidenced </w:t>
      </w:r>
      <w:r w:rsidR="00604944">
        <w:rPr>
          <w:rFonts w:asciiTheme="majorBidi" w:hAnsiTheme="majorBidi" w:cstheme="majorBidi"/>
          <w:iCs/>
          <w:sz w:val="24"/>
          <w:szCs w:val="24"/>
        </w:rPr>
        <w:t>in involvement</w:t>
      </w:r>
      <w:r w:rsidR="00AD74C3">
        <w:rPr>
          <w:rFonts w:asciiTheme="majorBidi" w:hAnsiTheme="majorBidi" w:cstheme="majorBidi"/>
          <w:iCs/>
          <w:sz w:val="24"/>
          <w:szCs w:val="24"/>
        </w:rPr>
        <w:t xml:space="preserve"> of Sesi in a project offering care and support to orphans in her community</w:t>
      </w:r>
      <w:r w:rsidR="00652D88" w:rsidRPr="004876B8">
        <w:rPr>
          <w:rFonts w:asciiTheme="majorBidi" w:hAnsiTheme="majorBidi" w:cstheme="majorBidi"/>
          <w:iCs/>
          <w:sz w:val="24"/>
          <w:szCs w:val="24"/>
        </w:rPr>
        <w:t>.</w:t>
      </w:r>
      <w:r w:rsidR="004876B8">
        <w:rPr>
          <w:rFonts w:asciiTheme="majorBidi" w:hAnsiTheme="majorBidi" w:cstheme="majorBidi"/>
          <w:iCs/>
          <w:sz w:val="24"/>
          <w:szCs w:val="24"/>
        </w:rPr>
        <w:t xml:space="preserve"> Menge’s voice echoed solidarity amongst the project women, they have actively set out to change their lives in ways that also benefit others. </w:t>
      </w:r>
      <w:r w:rsidR="00D2452E">
        <w:rPr>
          <w:rFonts w:asciiTheme="majorBidi" w:hAnsiTheme="majorBidi" w:cstheme="majorBidi"/>
          <w:iCs/>
          <w:sz w:val="24"/>
          <w:szCs w:val="24"/>
        </w:rPr>
        <w:t xml:space="preserve">Mapula embroidery project women </w:t>
      </w:r>
      <w:r w:rsidR="00EC7B7C">
        <w:rPr>
          <w:rFonts w:asciiTheme="majorBidi" w:hAnsiTheme="majorBidi" w:cstheme="majorBidi"/>
          <w:iCs/>
          <w:sz w:val="24"/>
          <w:szCs w:val="24"/>
        </w:rPr>
        <w:t xml:space="preserve">also </w:t>
      </w:r>
      <w:r w:rsidR="002469C6">
        <w:rPr>
          <w:rFonts w:asciiTheme="majorBidi" w:hAnsiTheme="majorBidi" w:cstheme="majorBidi"/>
          <w:iCs/>
          <w:sz w:val="24"/>
          <w:szCs w:val="24"/>
        </w:rPr>
        <w:t>work through issues</w:t>
      </w:r>
      <w:r w:rsidR="00D2452E">
        <w:rPr>
          <w:rFonts w:asciiTheme="majorBidi" w:hAnsiTheme="majorBidi" w:cstheme="majorBidi"/>
          <w:iCs/>
          <w:sz w:val="24"/>
          <w:szCs w:val="24"/>
        </w:rPr>
        <w:t xml:space="preserve"> in their lives by critically reflecting on how they exist and coming up with ways and means, as individuals and as </w:t>
      </w:r>
      <w:r w:rsidR="00EC7B7C">
        <w:rPr>
          <w:rFonts w:asciiTheme="majorBidi" w:hAnsiTheme="majorBidi" w:cstheme="majorBidi"/>
          <w:iCs/>
          <w:sz w:val="24"/>
          <w:szCs w:val="24"/>
        </w:rPr>
        <w:t xml:space="preserve">a </w:t>
      </w:r>
      <w:r w:rsidR="00D2452E">
        <w:rPr>
          <w:rFonts w:asciiTheme="majorBidi" w:hAnsiTheme="majorBidi" w:cstheme="majorBidi"/>
          <w:iCs/>
          <w:sz w:val="24"/>
          <w:szCs w:val="24"/>
        </w:rPr>
        <w:t>collective</w:t>
      </w:r>
      <w:r w:rsidR="00EC7B7C">
        <w:rPr>
          <w:rFonts w:asciiTheme="majorBidi" w:hAnsiTheme="majorBidi" w:cstheme="majorBidi"/>
          <w:iCs/>
          <w:sz w:val="24"/>
          <w:szCs w:val="24"/>
        </w:rPr>
        <w:t>, of liberating themselves from oppressed situations.</w:t>
      </w:r>
      <w:r w:rsidR="00D2452E">
        <w:rPr>
          <w:rFonts w:asciiTheme="majorBidi" w:hAnsiTheme="majorBidi" w:cstheme="majorBidi"/>
          <w:iCs/>
          <w:sz w:val="24"/>
          <w:szCs w:val="24"/>
        </w:rPr>
        <w:t xml:space="preserve"> </w:t>
      </w:r>
    </w:p>
    <w:p w:rsidR="00F32E15" w:rsidRPr="0094339F" w:rsidRDefault="00F47C51" w:rsidP="00B15165">
      <w:pPr>
        <w:spacing w:line="480" w:lineRule="auto"/>
        <w:jc w:val="both"/>
        <w:rPr>
          <w:rFonts w:asciiTheme="majorBidi" w:hAnsiTheme="majorBidi" w:cstheme="majorBidi"/>
          <w:i/>
          <w:iCs/>
          <w:sz w:val="20"/>
          <w:szCs w:val="20"/>
        </w:rPr>
      </w:pPr>
      <w:r>
        <w:rPr>
          <w:rFonts w:asciiTheme="majorBidi" w:hAnsiTheme="majorBidi" w:cstheme="majorBidi"/>
          <w:sz w:val="20"/>
          <w:szCs w:val="20"/>
        </w:rPr>
        <w:t>Menge:</w:t>
      </w:r>
      <w:r w:rsidR="0061322B" w:rsidRPr="0061322B">
        <w:rPr>
          <w:rFonts w:asciiTheme="majorBidi" w:hAnsiTheme="majorBidi" w:cstheme="majorBidi"/>
          <w:sz w:val="20"/>
          <w:szCs w:val="20"/>
        </w:rPr>
        <w:t xml:space="preserve"> </w:t>
      </w:r>
      <w:r w:rsidR="0061322B" w:rsidRPr="0094339F">
        <w:rPr>
          <w:rFonts w:asciiTheme="majorBidi" w:hAnsiTheme="majorBidi" w:cstheme="majorBidi"/>
          <w:i/>
          <w:iCs/>
          <w:sz w:val="20"/>
          <w:szCs w:val="20"/>
        </w:rPr>
        <w:t xml:space="preserve">Women in our neighbourhood are close knit family participating in Mapula Embroidery project. When there is shortage of material in the project I take the initiative of buying so as to continue with my embroideries.  I am striving to be an example to my children I have received a certificate acknowledging my expertise and an accredited one from the government.  I want my children to start their own project in future in another part of </w:t>
      </w:r>
      <w:r w:rsidR="0061322B" w:rsidRPr="0094339F">
        <w:rPr>
          <w:rFonts w:asciiTheme="majorBidi" w:hAnsiTheme="majorBidi" w:cstheme="majorBidi"/>
          <w:i/>
          <w:iCs/>
          <w:sz w:val="20"/>
          <w:szCs w:val="20"/>
        </w:rPr>
        <w:lastRenderedPageBreak/>
        <w:t>the country, should employment op</w:t>
      </w:r>
      <w:r w:rsidR="005501CF">
        <w:rPr>
          <w:rFonts w:asciiTheme="majorBidi" w:hAnsiTheme="majorBidi" w:cstheme="majorBidi"/>
          <w:i/>
          <w:iCs/>
          <w:sz w:val="20"/>
          <w:szCs w:val="20"/>
        </w:rPr>
        <w:t xml:space="preserve">portunities not be available. </w:t>
      </w:r>
      <w:r w:rsidR="0061322B" w:rsidRPr="0094339F">
        <w:rPr>
          <w:rFonts w:asciiTheme="majorBidi" w:hAnsiTheme="majorBidi" w:cstheme="majorBidi"/>
          <w:i/>
          <w:iCs/>
          <w:sz w:val="20"/>
          <w:szCs w:val="20"/>
        </w:rPr>
        <w:t xml:space="preserve">I am a proud embroiderer who likes telling stories </w:t>
      </w:r>
      <w:r w:rsidR="00EA07FF" w:rsidRPr="0094339F">
        <w:rPr>
          <w:rFonts w:asciiTheme="majorBidi" w:hAnsiTheme="majorBidi" w:cstheme="majorBidi"/>
          <w:i/>
          <w:iCs/>
          <w:sz w:val="20"/>
          <w:szCs w:val="20"/>
        </w:rPr>
        <w:t xml:space="preserve">through my embroideries </w:t>
      </w:r>
      <w:r w:rsidR="0061322B" w:rsidRPr="0094339F">
        <w:rPr>
          <w:rFonts w:asciiTheme="majorBidi" w:hAnsiTheme="majorBidi" w:cstheme="majorBidi"/>
          <w:i/>
          <w:iCs/>
          <w:sz w:val="20"/>
          <w:szCs w:val="20"/>
        </w:rPr>
        <w:t>about my culture in Limpopo.</w:t>
      </w:r>
    </w:p>
    <w:p w:rsidR="006938CB" w:rsidRPr="00615FD9" w:rsidRDefault="003F6AD7" w:rsidP="003F6AD7">
      <w:pPr>
        <w:spacing w:line="480" w:lineRule="auto"/>
        <w:jc w:val="both"/>
        <w:rPr>
          <w:rFonts w:asciiTheme="majorBidi" w:hAnsiTheme="majorBidi" w:cstheme="majorBidi"/>
          <w:sz w:val="24"/>
          <w:szCs w:val="24"/>
        </w:rPr>
      </w:pPr>
      <w:r>
        <w:rPr>
          <w:rFonts w:asciiTheme="majorBidi" w:hAnsiTheme="majorBidi" w:cstheme="majorBidi"/>
          <w:sz w:val="24"/>
          <w:szCs w:val="24"/>
        </w:rPr>
        <w:t>For most women like Menge</w:t>
      </w:r>
      <w:r w:rsidRPr="003F6AD7">
        <w:rPr>
          <w:rFonts w:asciiTheme="majorBidi" w:hAnsiTheme="majorBidi" w:cstheme="majorBidi"/>
          <w:sz w:val="24"/>
          <w:szCs w:val="24"/>
        </w:rPr>
        <w:t>, storytelling is a natural way of recounting experience, a practical solution to a fundamental problem in life, creating rea</w:t>
      </w:r>
      <w:r>
        <w:rPr>
          <w:rFonts w:asciiTheme="majorBidi" w:hAnsiTheme="majorBidi" w:cstheme="majorBidi"/>
          <w:sz w:val="24"/>
          <w:szCs w:val="24"/>
        </w:rPr>
        <w:t>sonable order out of experience (Moen, 2006).</w:t>
      </w:r>
      <w:r w:rsidR="0061322B" w:rsidRPr="0061322B">
        <w:rPr>
          <w:rFonts w:asciiTheme="majorBidi" w:hAnsiTheme="majorBidi" w:cstheme="majorBidi"/>
          <w:sz w:val="20"/>
          <w:szCs w:val="20"/>
        </w:rPr>
        <w:t xml:space="preserve"> </w:t>
      </w:r>
      <w:r w:rsidR="006938CB" w:rsidRPr="00615FD9">
        <w:rPr>
          <w:rFonts w:asciiTheme="majorBidi" w:hAnsiTheme="majorBidi" w:cstheme="majorBidi"/>
          <w:sz w:val="24"/>
          <w:szCs w:val="24"/>
        </w:rPr>
        <w:t xml:space="preserve">Menge indicated that that she had experienced respect from other participants as well as from the community since she joined the project. </w:t>
      </w:r>
      <w:r w:rsidR="0061322B" w:rsidRPr="00615FD9">
        <w:rPr>
          <w:rFonts w:asciiTheme="majorBidi" w:hAnsiTheme="majorBidi" w:cstheme="majorBidi"/>
          <w:sz w:val="24"/>
          <w:szCs w:val="24"/>
        </w:rPr>
        <w:t xml:space="preserve"> </w:t>
      </w:r>
      <w:r w:rsidR="00E572D2">
        <w:rPr>
          <w:rFonts w:asciiTheme="majorBidi" w:hAnsiTheme="majorBidi" w:cstheme="majorBidi"/>
          <w:bCs/>
          <w:sz w:val="24"/>
          <w:szCs w:val="24"/>
        </w:rPr>
        <w:t xml:space="preserve">The sharing of </w:t>
      </w:r>
      <w:r w:rsidR="008B6D45">
        <w:rPr>
          <w:rFonts w:asciiTheme="majorBidi" w:hAnsiTheme="majorBidi" w:cstheme="majorBidi"/>
          <w:bCs/>
          <w:sz w:val="24"/>
          <w:szCs w:val="24"/>
        </w:rPr>
        <w:t xml:space="preserve">personal stories enhanced the Mapula embroidery project women’s evolution from being separated to being connected </w:t>
      </w:r>
      <w:r w:rsidR="00E572D2">
        <w:rPr>
          <w:rFonts w:asciiTheme="majorBidi" w:hAnsiTheme="majorBidi" w:cstheme="majorBidi"/>
          <w:bCs/>
          <w:sz w:val="24"/>
          <w:szCs w:val="24"/>
        </w:rPr>
        <w:t xml:space="preserve">and </w:t>
      </w:r>
      <w:r w:rsidR="008B6D45">
        <w:rPr>
          <w:rFonts w:asciiTheme="majorBidi" w:hAnsiTheme="majorBidi" w:cstheme="majorBidi"/>
          <w:bCs/>
          <w:sz w:val="24"/>
          <w:szCs w:val="24"/>
        </w:rPr>
        <w:t xml:space="preserve">this </w:t>
      </w:r>
      <w:r w:rsidR="00E572D2">
        <w:rPr>
          <w:rFonts w:asciiTheme="majorBidi" w:hAnsiTheme="majorBidi" w:cstheme="majorBidi"/>
          <w:bCs/>
          <w:sz w:val="24"/>
          <w:szCs w:val="24"/>
        </w:rPr>
        <w:t>can be seen as an important ingredient in becoming multiculturally competent.</w:t>
      </w:r>
    </w:p>
    <w:p w:rsidR="00BD02A2" w:rsidRPr="006938CB" w:rsidRDefault="00E572D2" w:rsidP="00B15165">
      <w:pPr>
        <w:spacing w:line="480" w:lineRule="auto"/>
        <w:jc w:val="both"/>
        <w:rPr>
          <w:rFonts w:asciiTheme="majorBidi" w:hAnsiTheme="majorBidi" w:cstheme="majorBidi"/>
          <w:bCs/>
          <w:i/>
          <w:iCs/>
          <w:sz w:val="24"/>
          <w:szCs w:val="24"/>
        </w:rPr>
      </w:pPr>
      <w:r w:rsidRPr="006938CB">
        <w:rPr>
          <w:rFonts w:asciiTheme="majorBidi" w:hAnsiTheme="majorBidi" w:cstheme="majorBidi"/>
          <w:b/>
          <w:bCs/>
          <w:i/>
          <w:iCs/>
          <w:sz w:val="20"/>
          <w:szCs w:val="20"/>
        </w:rPr>
        <w:t>Menge:</w:t>
      </w:r>
      <w:r w:rsidRPr="006938CB">
        <w:rPr>
          <w:rFonts w:asciiTheme="majorBidi" w:hAnsiTheme="majorBidi" w:cstheme="majorBidi"/>
          <w:i/>
          <w:iCs/>
          <w:sz w:val="20"/>
          <w:szCs w:val="20"/>
        </w:rPr>
        <w:t xml:space="preserve"> </w:t>
      </w:r>
      <w:r w:rsidR="00BD02A2" w:rsidRPr="006938CB">
        <w:rPr>
          <w:rFonts w:asciiTheme="majorBidi" w:hAnsiTheme="majorBidi" w:cstheme="majorBidi"/>
          <w:i/>
          <w:iCs/>
          <w:sz w:val="20"/>
          <w:szCs w:val="20"/>
        </w:rPr>
        <w:t>I am able to take part and to contribute monthly dues to the local burial societies and to work together with other women in funerals, weddings and graduation ceremonies.  Although I still experience poverty, it is not as extreme as in the past when I went from neighbour to neighbour to ask for help in kind or cash</w:t>
      </w:r>
      <w:r w:rsidR="006938CB" w:rsidRPr="006938CB">
        <w:rPr>
          <w:rFonts w:asciiTheme="majorBidi" w:hAnsiTheme="majorBidi" w:cstheme="majorBidi"/>
          <w:i/>
          <w:iCs/>
          <w:sz w:val="20"/>
          <w:szCs w:val="20"/>
        </w:rPr>
        <w:t>.</w:t>
      </w:r>
      <w:r w:rsidR="00BD02A2" w:rsidRPr="006938CB">
        <w:rPr>
          <w:rFonts w:asciiTheme="majorBidi" w:hAnsiTheme="majorBidi" w:cstheme="majorBidi"/>
          <w:i/>
          <w:iCs/>
          <w:sz w:val="20"/>
          <w:szCs w:val="20"/>
        </w:rPr>
        <w:t xml:space="preserve"> </w:t>
      </w:r>
    </w:p>
    <w:p w:rsidR="00B971C6" w:rsidRPr="00230179" w:rsidRDefault="00230179" w:rsidP="00B15165">
      <w:pPr>
        <w:spacing w:line="480" w:lineRule="auto"/>
        <w:jc w:val="both"/>
        <w:rPr>
          <w:rFonts w:asciiTheme="majorBidi" w:hAnsiTheme="majorBidi" w:cstheme="majorBidi"/>
          <w:sz w:val="24"/>
          <w:szCs w:val="24"/>
        </w:rPr>
      </w:pPr>
      <w:r>
        <w:rPr>
          <w:rFonts w:asciiTheme="majorBidi" w:hAnsiTheme="majorBidi" w:cstheme="majorBidi"/>
          <w:sz w:val="24"/>
          <w:szCs w:val="24"/>
        </w:rPr>
        <w:t>Menge’s story shows that</w:t>
      </w:r>
      <w:r w:rsidRPr="00AE76ED">
        <w:rPr>
          <w:rFonts w:asciiTheme="majorBidi" w:eastAsiaTheme="minorHAnsi" w:hAnsiTheme="majorBidi" w:cstheme="majorBidi"/>
          <w:color w:val="292526"/>
          <w:sz w:val="24"/>
          <w:szCs w:val="24"/>
          <w:lang w:eastAsia="en-US"/>
        </w:rPr>
        <w:t xml:space="preserve"> it is the dynamic way people interact, the meanings they attribute to and the interpretations they make of others, objects and symbols that characterise this phenomenological perspective</w:t>
      </w:r>
      <w:r w:rsidRPr="00230179">
        <w:rPr>
          <w:rFonts w:asciiTheme="majorBidi" w:eastAsiaTheme="minorHAnsi" w:hAnsiTheme="majorBidi" w:cstheme="majorBidi"/>
          <w:color w:val="292526"/>
          <w:sz w:val="24"/>
          <w:szCs w:val="24"/>
          <w:lang w:eastAsia="en-US"/>
        </w:rPr>
        <w:t xml:space="preserve"> </w:t>
      </w:r>
      <w:r>
        <w:rPr>
          <w:rFonts w:asciiTheme="majorBidi" w:eastAsiaTheme="minorHAnsi" w:hAnsiTheme="majorBidi" w:cstheme="majorBidi"/>
          <w:color w:val="292526"/>
          <w:sz w:val="24"/>
          <w:szCs w:val="24"/>
          <w:lang w:eastAsia="en-US"/>
        </w:rPr>
        <w:t>(</w:t>
      </w:r>
      <w:r w:rsidRPr="00AE76ED">
        <w:rPr>
          <w:rFonts w:asciiTheme="majorBidi" w:eastAsiaTheme="minorHAnsi" w:hAnsiTheme="majorBidi" w:cstheme="majorBidi"/>
          <w:color w:val="292526"/>
          <w:sz w:val="24"/>
          <w:szCs w:val="24"/>
          <w:lang w:eastAsia="en-US"/>
        </w:rPr>
        <w:t xml:space="preserve">Cohen </w:t>
      </w:r>
      <w:r w:rsidRPr="00AE76ED">
        <w:rPr>
          <w:rFonts w:asciiTheme="majorBidi" w:eastAsiaTheme="minorHAnsi" w:hAnsiTheme="majorBidi" w:cstheme="majorBidi"/>
          <w:i/>
          <w:iCs/>
          <w:color w:val="292526"/>
          <w:sz w:val="24"/>
          <w:szCs w:val="24"/>
          <w:lang w:eastAsia="en-US"/>
        </w:rPr>
        <w:t xml:space="preserve">et al. </w:t>
      </w:r>
      <w:r>
        <w:rPr>
          <w:rFonts w:asciiTheme="majorBidi" w:eastAsiaTheme="minorHAnsi" w:hAnsiTheme="majorBidi" w:cstheme="majorBidi"/>
          <w:color w:val="292526"/>
          <w:sz w:val="24"/>
          <w:szCs w:val="24"/>
          <w:lang w:eastAsia="en-US"/>
        </w:rPr>
        <w:t>2008:</w:t>
      </w:r>
      <w:r w:rsidRPr="00AE76ED">
        <w:rPr>
          <w:rFonts w:asciiTheme="majorBidi" w:eastAsiaTheme="minorHAnsi" w:hAnsiTheme="majorBidi" w:cstheme="majorBidi"/>
          <w:color w:val="292526"/>
          <w:sz w:val="24"/>
          <w:szCs w:val="24"/>
          <w:lang w:eastAsia="en-US"/>
        </w:rPr>
        <w:t>25).</w:t>
      </w:r>
      <w:r>
        <w:rPr>
          <w:rFonts w:asciiTheme="majorBidi" w:eastAsiaTheme="minorHAnsi" w:hAnsiTheme="majorBidi" w:cstheme="majorBidi"/>
          <w:color w:val="292526"/>
          <w:sz w:val="24"/>
          <w:szCs w:val="24"/>
          <w:lang w:eastAsia="en-US"/>
        </w:rPr>
        <w:t xml:space="preserve"> </w:t>
      </w:r>
      <w:r w:rsidR="006A05DD">
        <w:rPr>
          <w:rFonts w:asciiTheme="majorBidi" w:hAnsiTheme="majorBidi" w:cstheme="majorBidi"/>
          <w:sz w:val="24"/>
          <w:szCs w:val="24"/>
        </w:rPr>
        <w:t xml:space="preserve">This shows that narratives </w:t>
      </w:r>
      <w:r w:rsidR="006A05DD" w:rsidRPr="00C41EE3">
        <w:rPr>
          <w:rFonts w:asciiTheme="majorBidi" w:hAnsiTheme="majorBidi" w:cstheme="majorBidi"/>
          <w:sz w:val="24"/>
          <w:szCs w:val="24"/>
        </w:rPr>
        <w:t>focused on how individuals assign meaning to their experiences through the stories they tell.</w:t>
      </w:r>
      <w:r w:rsidR="00A74B22">
        <w:rPr>
          <w:rFonts w:asciiTheme="majorBidi" w:hAnsiTheme="majorBidi" w:cstheme="majorBidi"/>
          <w:sz w:val="24"/>
          <w:szCs w:val="24"/>
        </w:rPr>
        <w:t xml:space="preserve"> </w:t>
      </w:r>
      <w:r w:rsidR="00C233EB" w:rsidRPr="00C41EE3">
        <w:rPr>
          <w:rFonts w:asciiTheme="majorBidi" w:hAnsiTheme="majorBidi" w:cstheme="majorBidi"/>
          <w:sz w:val="24"/>
          <w:szCs w:val="24"/>
        </w:rPr>
        <w:t xml:space="preserve">Stories cannot be </w:t>
      </w:r>
      <w:r w:rsidR="006A05DD">
        <w:rPr>
          <w:rFonts w:asciiTheme="majorBidi" w:hAnsiTheme="majorBidi" w:cstheme="majorBidi"/>
          <w:sz w:val="24"/>
          <w:szCs w:val="24"/>
        </w:rPr>
        <w:t>isolated from these women’s</w:t>
      </w:r>
      <w:r w:rsidR="00C233EB" w:rsidRPr="00C41EE3">
        <w:rPr>
          <w:rFonts w:asciiTheme="majorBidi" w:hAnsiTheme="majorBidi" w:cstheme="majorBidi"/>
          <w:sz w:val="24"/>
          <w:szCs w:val="24"/>
        </w:rPr>
        <w:t xml:space="preserve"> cultural context. Experience of the world, like each person’s perception of her- or himself, is a continuously developing narrative that is constantly forming and changing form. </w:t>
      </w:r>
      <w:r w:rsidR="00B57196" w:rsidRPr="00B57196">
        <w:rPr>
          <w:rFonts w:asciiTheme="majorBidi" w:hAnsiTheme="majorBidi" w:cstheme="majorBidi"/>
          <w:sz w:val="24"/>
          <w:szCs w:val="24"/>
        </w:rPr>
        <w:t xml:space="preserve">Therefore, </w:t>
      </w:r>
      <w:r w:rsidR="00B57196" w:rsidRPr="00B57196">
        <w:rPr>
          <w:rFonts w:asciiTheme="majorBidi" w:hAnsiTheme="majorBidi" w:cstheme="majorBidi"/>
          <w:bCs/>
          <w:sz w:val="24"/>
          <w:szCs w:val="24"/>
        </w:rPr>
        <w:t xml:space="preserve">realising one’s consciousness ‘conscientization’ is a needed first step </w:t>
      </w:r>
      <w:r w:rsidR="00B57196">
        <w:rPr>
          <w:rFonts w:asciiTheme="majorBidi" w:hAnsiTheme="majorBidi" w:cstheme="majorBidi"/>
          <w:bCs/>
          <w:sz w:val="24"/>
          <w:szCs w:val="24"/>
        </w:rPr>
        <w:t>of ‘praxis</w:t>
      </w:r>
      <w:r w:rsidR="00B57196" w:rsidRPr="00B57196">
        <w:rPr>
          <w:rFonts w:asciiTheme="majorBidi" w:hAnsiTheme="majorBidi" w:cstheme="majorBidi"/>
          <w:bCs/>
          <w:sz w:val="24"/>
          <w:szCs w:val="24"/>
        </w:rPr>
        <w:t>’</w:t>
      </w:r>
      <w:r w:rsidR="00B57196">
        <w:rPr>
          <w:rFonts w:asciiTheme="majorBidi" w:hAnsiTheme="majorBidi" w:cstheme="majorBidi"/>
          <w:bCs/>
          <w:sz w:val="24"/>
          <w:szCs w:val="24"/>
        </w:rPr>
        <w:t xml:space="preserve"> (Freire, 1970).</w:t>
      </w:r>
      <w:r w:rsidR="00B57196" w:rsidRPr="00B57196">
        <w:rPr>
          <w:rFonts w:asciiTheme="majorBidi" w:hAnsiTheme="majorBidi" w:cstheme="majorBidi"/>
          <w:bCs/>
          <w:sz w:val="24"/>
          <w:szCs w:val="24"/>
        </w:rPr>
        <w:t xml:space="preserve"> Praxis is defined as the power and the know-how to take action against oppression while stressing the importance of liberating education</w:t>
      </w:r>
      <w:r w:rsidR="00EC7B7C">
        <w:rPr>
          <w:rFonts w:asciiTheme="majorBidi" w:hAnsiTheme="majorBidi" w:cstheme="majorBidi"/>
          <w:bCs/>
          <w:sz w:val="24"/>
          <w:szCs w:val="24"/>
        </w:rPr>
        <w:t xml:space="preserve"> (Freire, 1970)</w:t>
      </w:r>
      <w:r w:rsidR="00B57196" w:rsidRPr="00B57196">
        <w:rPr>
          <w:rFonts w:asciiTheme="majorBidi" w:hAnsiTheme="majorBidi" w:cstheme="majorBidi"/>
          <w:bCs/>
          <w:sz w:val="24"/>
          <w:szCs w:val="24"/>
        </w:rPr>
        <w:t>.</w:t>
      </w:r>
      <w:r w:rsidR="00D22A13">
        <w:rPr>
          <w:rFonts w:asciiTheme="majorBidi" w:hAnsiTheme="majorBidi" w:cstheme="majorBidi"/>
          <w:sz w:val="24"/>
          <w:szCs w:val="24"/>
        </w:rPr>
        <w:t xml:space="preserve"> </w:t>
      </w:r>
      <w:r w:rsidR="00B971C6" w:rsidRPr="00A74B22">
        <w:rPr>
          <w:rFonts w:asciiTheme="majorBidi" w:eastAsiaTheme="minorHAnsi" w:hAnsiTheme="majorBidi" w:cstheme="majorBidi"/>
          <w:sz w:val="24"/>
          <w:szCs w:val="24"/>
          <w:lang w:eastAsia="en-US"/>
        </w:rPr>
        <w:t>In the analysis of data</w:t>
      </w:r>
      <w:r w:rsidR="00B971C6">
        <w:rPr>
          <w:rFonts w:asciiTheme="majorBidi" w:eastAsiaTheme="minorHAnsi" w:hAnsiTheme="majorBidi" w:cstheme="majorBidi"/>
          <w:sz w:val="24"/>
          <w:szCs w:val="24"/>
          <w:lang w:eastAsia="en-US"/>
        </w:rPr>
        <w:t xml:space="preserve">, it became evident that </w:t>
      </w:r>
      <w:r w:rsidR="00B971C6" w:rsidRPr="00C41EE3">
        <w:rPr>
          <w:rFonts w:asciiTheme="majorBidi" w:hAnsiTheme="majorBidi" w:cstheme="majorBidi"/>
          <w:sz w:val="24"/>
          <w:szCs w:val="24"/>
        </w:rPr>
        <w:t>human experience is always narrated</w:t>
      </w:r>
      <w:r w:rsidR="00B971C6" w:rsidRPr="00A74B22">
        <w:rPr>
          <w:rFonts w:asciiTheme="majorBidi" w:hAnsiTheme="majorBidi" w:cstheme="majorBidi"/>
          <w:sz w:val="24"/>
          <w:szCs w:val="24"/>
        </w:rPr>
        <w:t xml:space="preserve"> </w:t>
      </w:r>
      <w:r w:rsidR="00B971C6">
        <w:rPr>
          <w:rFonts w:asciiTheme="majorBidi" w:hAnsiTheme="majorBidi" w:cstheme="majorBidi"/>
          <w:sz w:val="24"/>
          <w:szCs w:val="24"/>
        </w:rPr>
        <w:t>focussing</w:t>
      </w:r>
      <w:r w:rsidR="00B971C6" w:rsidRPr="00C41EE3">
        <w:rPr>
          <w:rFonts w:asciiTheme="majorBidi" w:hAnsiTheme="majorBidi" w:cstheme="majorBidi"/>
          <w:sz w:val="24"/>
          <w:szCs w:val="24"/>
        </w:rPr>
        <w:t xml:space="preserve"> on how individuals assign meaning to their experiences through the stories they tell.</w:t>
      </w:r>
      <w:r w:rsidR="00B971C6" w:rsidRPr="00704953">
        <w:rPr>
          <w:rFonts w:asciiTheme="majorBidi" w:hAnsiTheme="majorBidi" w:cstheme="majorBidi"/>
          <w:sz w:val="24"/>
          <w:szCs w:val="24"/>
        </w:rPr>
        <w:t xml:space="preserve"> </w:t>
      </w:r>
      <w:r w:rsidR="00B971C6" w:rsidRPr="00BC3A35">
        <w:rPr>
          <w:rFonts w:asciiTheme="majorBidi" w:hAnsiTheme="majorBidi" w:cstheme="majorBidi"/>
          <w:sz w:val="24"/>
          <w:szCs w:val="24"/>
        </w:rPr>
        <w:t xml:space="preserve">As her study indicates, Mapula embroideries are </w:t>
      </w:r>
      <w:r w:rsidR="00B971C6" w:rsidRPr="00BC3A35">
        <w:rPr>
          <w:rFonts w:asciiTheme="majorBidi" w:hAnsiTheme="majorBidi" w:cstheme="majorBidi"/>
          <w:sz w:val="24"/>
          <w:szCs w:val="24"/>
        </w:rPr>
        <w:lastRenderedPageBreak/>
        <w:t xml:space="preserve">remarkable works of art that </w:t>
      </w:r>
      <w:r w:rsidR="00BC3A35" w:rsidRPr="00BC3A35">
        <w:rPr>
          <w:rFonts w:asciiTheme="majorBidi" w:hAnsiTheme="majorBidi" w:cstheme="majorBidi"/>
          <w:sz w:val="24"/>
          <w:szCs w:val="24"/>
        </w:rPr>
        <w:t xml:space="preserve">help us understand how women use their creativity and experiential knowledge in practice situation. </w:t>
      </w:r>
    </w:p>
    <w:p w:rsidR="00B971C6" w:rsidRDefault="00B971C6" w:rsidP="00B15165">
      <w:pPr>
        <w:autoSpaceDE w:val="0"/>
        <w:autoSpaceDN w:val="0"/>
        <w:adjustRightInd w:val="0"/>
        <w:spacing w:after="0" w:line="480" w:lineRule="auto"/>
        <w:jc w:val="both"/>
        <w:rPr>
          <w:rFonts w:asciiTheme="majorBidi" w:eastAsiaTheme="minorHAnsi" w:hAnsiTheme="majorBidi" w:cstheme="majorBidi"/>
          <w:b/>
          <w:bCs/>
          <w:sz w:val="24"/>
          <w:szCs w:val="24"/>
          <w:lang w:eastAsia="en-US"/>
        </w:rPr>
      </w:pPr>
    </w:p>
    <w:p w:rsidR="00277F95" w:rsidRDefault="00457977" w:rsidP="00B15165">
      <w:pPr>
        <w:autoSpaceDE w:val="0"/>
        <w:autoSpaceDN w:val="0"/>
        <w:adjustRightInd w:val="0"/>
        <w:spacing w:after="0" w:line="480" w:lineRule="auto"/>
        <w:jc w:val="both"/>
        <w:rPr>
          <w:rFonts w:asciiTheme="majorBidi" w:eastAsiaTheme="minorHAnsi" w:hAnsiTheme="majorBidi" w:cstheme="majorBidi"/>
          <w:b/>
          <w:bCs/>
          <w:sz w:val="24"/>
          <w:szCs w:val="24"/>
          <w:lang w:eastAsia="en-US"/>
        </w:rPr>
      </w:pPr>
      <w:r w:rsidRPr="00277F95">
        <w:rPr>
          <w:rFonts w:asciiTheme="majorBidi" w:eastAsiaTheme="minorHAnsi" w:hAnsiTheme="majorBidi" w:cstheme="majorBidi"/>
          <w:b/>
          <w:bCs/>
          <w:sz w:val="24"/>
          <w:szCs w:val="24"/>
          <w:lang w:eastAsia="en-US"/>
        </w:rPr>
        <w:t>CONCLUSION</w:t>
      </w:r>
    </w:p>
    <w:p w:rsidR="00277F95" w:rsidRPr="006A7506" w:rsidRDefault="00704953" w:rsidP="006A7506">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This article examined </w:t>
      </w:r>
      <w:r w:rsidRPr="004A29E7">
        <w:rPr>
          <w:rFonts w:asciiTheme="majorBidi" w:hAnsiTheme="majorBidi" w:cstheme="majorBidi"/>
          <w:sz w:val="24"/>
          <w:szCs w:val="24"/>
        </w:rPr>
        <w:t xml:space="preserve">how </w:t>
      </w:r>
      <w:r w:rsidRPr="004A29E7">
        <w:rPr>
          <w:rFonts w:asciiTheme="majorBidi" w:hAnsiTheme="majorBidi" w:cstheme="majorBidi"/>
          <w:bCs/>
          <w:sz w:val="24"/>
          <w:szCs w:val="24"/>
        </w:rPr>
        <w:t>women from a background of extreme deprivation transform while participating in the project</w:t>
      </w:r>
      <w:r>
        <w:rPr>
          <w:rFonts w:asciiTheme="majorBidi" w:hAnsiTheme="majorBidi" w:cstheme="majorBidi"/>
          <w:sz w:val="24"/>
          <w:szCs w:val="24"/>
        </w:rPr>
        <w:t xml:space="preserve">. </w:t>
      </w:r>
      <w:r w:rsidRPr="00277F95">
        <w:rPr>
          <w:rFonts w:asciiTheme="majorBidi" w:hAnsiTheme="majorBidi" w:cstheme="majorBidi"/>
          <w:sz w:val="24"/>
          <w:szCs w:val="24"/>
        </w:rPr>
        <w:t>The</w:t>
      </w:r>
      <w:r w:rsidR="00277F95" w:rsidRPr="00277F95">
        <w:rPr>
          <w:rFonts w:asciiTheme="majorBidi" w:hAnsiTheme="majorBidi" w:cstheme="majorBidi"/>
          <w:sz w:val="24"/>
          <w:szCs w:val="24"/>
        </w:rPr>
        <w:t xml:space="preserve"> researchers have situated the narrative research approach within the fram</w:t>
      </w:r>
      <w:r w:rsidR="00AF5270">
        <w:rPr>
          <w:rFonts w:asciiTheme="majorBidi" w:hAnsiTheme="majorBidi" w:cstheme="majorBidi"/>
          <w:sz w:val="24"/>
          <w:szCs w:val="24"/>
        </w:rPr>
        <w:t>ework of critical theory, and they</w:t>
      </w:r>
      <w:r w:rsidR="00277F95" w:rsidRPr="00277F95">
        <w:rPr>
          <w:rFonts w:asciiTheme="majorBidi" w:hAnsiTheme="majorBidi" w:cstheme="majorBidi"/>
          <w:sz w:val="24"/>
          <w:szCs w:val="24"/>
        </w:rPr>
        <w:t xml:space="preserve"> have presented Mapula women reflections.</w:t>
      </w:r>
      <w:r w:rsidR="00457977">
        <w:rPr>
          <w:rFonts w:asciiTheme="majorBidi" w:hAnsiTheme="majorBidi" w:cstheme="majorBidi"/>
          <w:sz w:val="24"/>
          <w:szCs w:val="24"/>
        </w:rPr>
        <w:t xml:space="preserve"> </w:t>
      </w:r>
      <w:r w:rsidR="002B6C49">
        <w:rPr>
          <w:rFonts w:asciiTheme="majorBidi" w:hAnsiTheme="majorBidi" w:cstheme="majorBidi"/>
          <w:sz w:val="24"/>
          <w:szCs w:val="24"/>
        </w:rPr>
        <w:t xml:space="preserve">The study showed </w:t>
      </w:r>
      <w:r w:rsidR="002B6C49" w:rsidRPr="004A29E7">
        <w:rPr>
          <w:rFonts w:asciiTheme="majorBidi" w:hAnsiTheme="majorBidi" w:cstheme="majorBidi"/>
          <w:bCs/>
          <w:sz w:val="24"/>
          <w:szCs w:val="24"/>
        </w:rPr>
        <w:t>how Mapula Embroidery Project women learn while participating in the project on their individual and collective transformation.</w:t>
      </w:r>
      <w:r w:rsidR="002B6C49" w:rsidRPr="004A29E7">
        <w:rPr>
          <w:rFonts w:asciiTheme="majorBidi" w:hAnsiTheme="majorBidi" w:cstheme="majorBidi"/>
          <w:sz w:val="24"/>
          <w:szCs w:val="24"/>
        </w:rPr>
        <w:t xml:space="preserve"> </w:t>
      </w:r>
      <w:r w:rsidR="0087383D">
        <w:rPr>
          <w:rFonts w:asciiTheme="majorBidi" w:hAnsiTheme="majorBidi" w:cstheme="majorBidi"/>
          <w:sz w:val="24"/>
          <w:szCs w:val="24"/>
        </w:rPr>
        <w:t xml:space="preserve">It also showed how the project women become empowered through the development of critical thinking as they begin to </w:t>
      </w:r>
      <w:r w:rsidR="006A7506">
        <w:rPr>
          <w:rFonts w:asciiTheme="majorBidi" w:hAnsiTheme="majorBidi" w:cstheme="majorBidi"/>
          <w:sz w:val="24"/>
          <w:szCs w:val="24"/>
        </w:rPr>
        <w:t xml:space="preserve">see themselves as agent of change. </w:t>
      </w:r>
      <w:r w:rsidR="00457977">
        <w:rPr>
          <w:rFonts w:asciiTheme="majorBidi" w:hAnsiTheme="majorBidi" w:cstheme="majorBidi"/>
          <w:sz w:val="24"/>
          <w:szCs w:val="24"/>
        </w:rPr>
        <w:t>The responses provided by</w:t>
      </w:r>
      <w:r w:rsidR="00AB6652">
        <w:rPr>
          <w:rFonts w:asciiTheme="majorBidi" w:hAnsiTheme="majorBidi" w:cstheme="majorBidi"/>
          <w:sz w:val="24"/>
          <w:szCs w:val="24"/>
        </w:rPr>
        <w:t xml:space="preserve"> women showed </w:t>
      </w:r>
      <w:r w:rsidR="00B36450">
        <w:rPr>
          <w:rFonts w:asciiTheme="majorBidi" w:hAnsiTheme="majorBidi" w:cstheme="majorBidi"/>
          <w:sz w:val="24"/>
          <w:szCs w:val="24"/>
        </w:rPr>
        <w:t xml:space="preserve">that </w:t>
      </w:r>
      <w:r w:rsidR="00AB6652">
        <w:rPr>
          <w:rFonts w:asciiTheme="majorBidi" w:hAnsiTheme="majorBidi" w:cstheme="majorBidi"/>
          <w:sz w:val="24"/>
          <w:szCs w:val="24"/>
        </w:rPr>
        <w:t xml:space="preserve">as a result of Mapula embroidery project their sense of self-worth </w:t>
      </w:r>
      <w:r w:rsidR="006A7506">
        <w:rPr>
          <w:rFonts w:asciiTheme="majorBidi" w:hAnsiTheme="majorBidi" w:cstheme="majorBidi"/>
          <w:sz w:val="24"/>
          <w:szCs w:val="24"/>
        </w:rPr>
        <w:t>improved and</w:t>
      </w:r>
      <w:r w:rsidR="006E22DB">
        <w:rPr>
          <w:rFonts w:asciiTheme="majorBidi" w:hAnsiTheme="majorBidi" w:cstheme="majorBidi"/>
          <w:sz w:val="24"/>
          <w:szCs w:val="24"/>
        </w:rPr>
        <w:t xml:space="preserve"> their status and conditions of lives improved.</w:t>
      </w:r>
      <w:r w:rsidR="002B6C49" w:rsidRPr="002B6C49">
        <w:rPr>
          <w:rFonts w:asciiTheme="majorBidi" w:hAnsiTheme="majorBidi" w:cstheme="majorBidi"/>
          <w:bCs/>
          <w:sz w:val="24"/>
          <w:szCs w:val="24"/>
        </w:rPr>
        <w:t xml:space="preserve"> </w:t>
      </w:r>
      <w:r w:rsidR="00B36450">
        <w:rPr>
          <w:rFonts w:asciiTheme="majorBidi" w:hAnsiTheme="majorBidi" w:cstheme="majorBidi"/>
          <w:bCs/>
          <w:sz w:val="24"/>
          <w:szCs w:val="24"/>
        </w:rPr>
        <w:t>Through persistent and effective participation of the Winterveldt women in the Mapula project, their community participation has</w:t>
      </w:r>
      <w:r w:rsidR="006A7506">
        <w:rPr>
          <w:rFonts w:asciiTheme="majorBidi" w:hAnsiTheme="majorBidi" w:cstheme="majorBidi"/>
          <w:bCs/>
          <w:sz w:val="24"/>
          <w:szCs w:val="24"/>
        </w:rPr>
        <w:t xml:space="preserve"> also</w:t>
      </w:r>
      <w:r w:rsidR="00B36450">
        <w:rPr>
          <w:rFonts w:asciiTheme="majorBidi" w:hAnsiTheme="majorBidi" w:cstheme="majorBidi"/>
          <w:bCs/>
          <w:sz w:val="24"/>
          <w:szCs w:val="24"/>
        </w:rPr>
        <w:t xml:space="preserve"> improved. </w:t>
      </w:r>
    </w:p>
    <w:p w:rsidR="00457977" w:rsidRDefault="00457977" w:rsidP="00B15165">
      <w:pPr>
        <w:spacing w:line="480" w:lineRule="auto"/>
        <w:jc w:val="both"/>
        <w:rPr>
          <w:rFonts w:asciiTheme="majorBidi" w:eastAsiaTheme="minorHAnsi" w:hAnsiTheme="majorBidi" w:cstheme="majorBidi"/>
          <w:sz w:val="24"/>
          <w:szCs w:val="24"/>
          <w:lang w:eastAsia="en-US"/>
        </w:rPr>
      </w:pPr>
    </w:p>
    <w:p w:rsidR="00457977" w:rsidRPr="00457977" w:rsidRDefault="00457977" w:rsidP="00B15165">
      <w:pPr>
        <w:spacing w:line="480" w:lineRule="auto"/>
        <w:jc w:val="both"/>
        <w:rPr>
          <w:rFonts w:asciiTheme="majorBidi" w:eastAsiaTheme="minorHAnsi" w:hAnsiTheme="majorBidi" w:cstheme="majorBidi"/>
          <w:b/>
          <w:bCs/>
          <w:sz w:val="24"/>
          <w:szCs w:val="24"/>
          <w:lang w:eastAsia="en-US"/>
        </w:rPr>
      </w:pPr>
      <w:r w:rsidRPr="00457977">
        <w:rPr>
          <w:rFonts w:asciiTheme="majorBidi" w:eastAsiaTheme="minorHAnsi" w:hAnsiTheme="majorBidi" w:cstheme="majorBidi"/>
          <w:b/>
          <w:bCs/>
          <w:sz w:val="24"/>
          <w:szCs w:val="24"/>
          <w:lang w:eastAsia="en-US"/>
        </w:rPr>
        <w:t>RECOMMENDATIONS</w:t>
      </w:r>
    </w:p>
    <w:p w:rsidR="00457977" w:rsidRPr="005F7CCD" w:rsidRDefault="007905B2" w:rsidP="005F7CCD">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Based on the findings the study recommends that </w:t>
      </w:r>
      <w:r w:rsidR="00AE4870">
        <w:rPr>
          <w:rFonts w:asciiTheme="majorBidi" w:hAnsiTheme="majorBidi" w:cstheme="majorBidi"/>
          <w:sz w:val="24"/>
          <w:szCs w:val="24"/>
        </w:rPr>
        <w:t>serious campaigns</w:t>
      </w:r>
      <w:r>
        <w:rPr>
          <w:rFonts w:asciiTheme="majorBidi" w:hAnsiTheme="majorBidi" w:cstheme="majorBidi"/>
          <w:sz w:val="24"/>
          <w:szCs w:val="24"/>
        </w:rPr>
        <w:t xml:space="preserve"> by the Pretoria municipality </w:t>
      </w:r>
      <w:r w:rsidR="00AE4870">
        <w:rPr>
          <w:rFonts w:asciiTheme="majorBidi" w:hAnsiTheme="majorBidi" w:cstheme="majorBidi"/>
          <w:sz w:val="24"/>
          <w:szCs w:val="24"/>
        </w:rPr>
        <w:t>should be</w:t>
      </w:r>
      <w:r w:rsidR="00ED410D" w:rsidRPr="004A29E7">
        <w:rPr>
          <w:rFonts w:asciiTheme="majorBidi" w:hAnsiTheme="majorBidi" w:cstheme="majorBidi"/>
          <w:sz w:val="24"/>
          <w:szCs w:val="24"/>
        </w:rPr>
        <w:t xml:space="preserve"> made to provide </w:t>
      </w:r>
      <w:r w:rsidR="00ED410D" w:rsidRPr="00AE4870">
        <w:rPr>
          <w:rFonts w:asciiTheme="majorBidi" w:hAnsiTheme="majorBidi" w:cstheme="majorBidi"/>
          <w:sz w:val="24"/>
          <w:szCs w:val="24"/>
        </w:rPr>
        <w:t xml:space="preserve">cues for the conditions </w:t>
      </w:r>
      <w:r w:rsidR="00ED410D" w:rsidRPr="004A29E7">
        <w:rPr>
          <w:rFonts w:asciiTheme="majorBidi" w:hAnsiTheme="majorBidi" w:cstheme="majorBidi"/>
          <w:sz w:val="24"/>
          <w:szCs w:val="24"/>
        </w:rPr>
        <w:t>under which the self-empowering projects can function to improve the lives of unemployed women in South Africa.</w:t>
      </w:r>
      <w:r w:rsidR="00AE4870">
        <w:rPr>
          <w:rFonts w:asciiTheme="majorBidi" w:hAnsiTheme="majorBidi" w:cstheme="majorBidi"/>
          <w:sz w:val="24"/>
          <w:szCs w:val="24"/>
        </w:rPr>
        <w:t xml:space="preserve"> </w:t>
      </w:r>
      <w:r w:rsidR="009A0E98">
        <w:rPr>
          <w:rFonts w:asciiTheme="majorBidi" w:hAnsiTheme="majorBidi" w:cstheme="majorBidi"/>
          <w:sz w:val="24"/>
          <w:szCs w:val="24"/>
        </w:rPr>
        <w:t>To make meaningful, rapid and sustained progress in reducing poverty and unemployment among women</w:t>
      </w:r>
      <w:r w:rsidR="00652D88">
        <w:rPr>
          <w:rFonts w:asciiTheme="majorBidi" w:hAnsiTheme="majorBidi" w:cstheme="majorBidi"/>
          <w:sz w:val="24"/>
          <w:szCs w:val="24"/>
        </w:rPr>
        <w:t>, both</w:t>
      </w:r>
      <w:r w:rsidR="00AE4870">
        <w:rPr>
          <w:rFonts w:asciiTheme="majorBidi" w:hAnsiTheme="majorBidi" w:cstheme="majorBidi"/>
          <w:sz w:val="24"/>
          <w:szCs w:val="24"/>
        </w:rPr>
        <w:t xml:space="preserve"> provincial and national governments </w:t>
      </w:r>
      <w:r w:rsidR="00652D88">
        <w:rPr>
          <w:rFonts w:asciiTheme="majorBidi" w:hAnsiTheme="majorBidi" w:cstheme="majorBidi"/>
          <w:sz w:val="24"/>
          <w:szCs w:val="24"/>
        </w:rPr>
        <w:t>should form</w:t>
      </w:r>
      <w:r w:rsidR="009A0E98">
        <w:rPr>
          <w:rFonts w:asciiTheme="majorBidi" w:hAnsiTheme="majorBidi" w:cstheme="majorBidi"/>
          <w:sz w:val="24"/>
          <w:szCs w:val="24"/>
        </w:rPr>
        <w:t xml:space="preserve"> partnerships </w:t>
      </w:r>
      <w:r w:rsidR="00D8271B">
        <w:rPr>
          <w:rFonts w:asciiTheme="majorBidi" w:hAnsiTheme="majorBidi" w:cstheme="majorBidi"/>
          <w:sz w:val="24"/>
          <w:szCs w:val="24"/>
        </w:rPr>
        <w:t xml:space="preserve">with business people </w:t>
      </w:r>
      <w:r w:rsidR="009A0E98">
        <w:rPr>
          <w:rFonts w:asciiTheme="majorBidi" w:hAnsiTheme="majorBidi" w:cstheme="majorBidi"/>
          <w:sz w:val="24"/>
          <w:szCs w:val="24"/>
        </w:rPr>
        <w:t xml:space="preserve">and </w:t>
      </w:r>
      <w:r w:rsidR="00AE4870">
        <w:rPr>
          <w:rFonts w:asciiTheme="majorBidi" w:hAnsiTheme="majorBidi" w:cstheme="majorBidi"/>
          <w:sz w:val="24"/>
          <w:szCs w:val="24"/>
        </w:rPr>
        <w:t xml:space="preserve">rethink the use of empowerment projects like Mapula embroidery project to </w:t>
      </w:r>
      <w:r w:rsidR="009A0E98">
        <w:rPr>
          <w:rFonts w:asciiTheme="majorBidi" w:hAnsiTheme="majorBidi" w:cstheme="majorBidi"/>
          <w:sz w:val="24"/>
          <w:szCs w:val="24"/>
        </w:rPr>
        <w:t xml:space="preserve">develop the capabilities of </w:t>
      </w:r>
      <w:r w:rsidR="00652D88">
        <w:rPr>
          <w:rFonts w:asciiTheme="majorBidi" w:hAnsiTheme="majorBidi" w:cstheme="majorBidi"/>
          <w:sz w:val="24"/>
          <w:szCs w:val="24"/>
        </w:rPr>
        <w:t>women and to create opportunities</w:t>
      </w:r>
      <w:r w:rsidR="00AE4870">
        <w:rPr>
          <w:rFonts w:asciiTheme="majorBidi" w:hAnsiTheme="majorBidi" w:cstheme="majorBidi"/>
          <w:sz w:val="24"/>
          <w:szCs w:val="24"/>
        </w:rPr>
        <w:t xml:space="preserve"> among rural unemployed women.</w:t>
      </w:r>
    </w:p>
    <w:p w:rsidR="00B35A2E" w:rsidRPr="00B15165" w:rsidRDefault="007C590A" w:rsidP="005F7CCD">
      <w:pPr>
        <w:autoSpaceDE w:val="0"/>
        <w:autoSpaceDN w:val="0"/>
        <w:adjustRightInd w:val="0"/>
        <w:spacing w:after="0" w:line="480" w:lineRule="auto"/>
        <w:rPr>
          <w:rFonts w:asciiTheme="majorBidi" w:eastAsiaTheme="minorHAnsi" w:hAnsiTheme="majorBidi" w:cstheme="majorBidi"/>
          <w:color w:val="292526"/>
          <w:sz w:val="18"/>
          <w:szCs w:val="18"/>
          <w:lang w:eastAsia="en-US"/>
        </w:rPr>
      </w:pPr>
      <w:r w:rsidRPr="00B15165">
        <w:rPr>
          <w:rFonts w:asciiTheme="majorBidi" w:eastAsiaTheme="minorHAnsi" w:hAnsiTheme="majorBidi" w:cstheme="majorBidi"/>
          <w:b/>
          <w:bCs/>
          <w:sz w:val="24"/>
          <w:szCs w:val="24"/>
          <w:lang w:eastAsia="en-US"/>
        </w:rPr>
        <w:lastRenderedPageBreak/>
        <w:t>References</w:t>
      </w:r>
      <w:r w:rsidR="00CF5463" w:rsidRPr="00B15165">
        <w:rPr>
          <w:rFonts w:asciiTheme="majorBidi" w:eastAsiaTheme="minorHAnsi" w:hAnsiTheme="majorBidi" w:cstheme="majorBidi"/>
          <w:color w:val="292526"/>
          <w:sz w:val="18"/>
          <w:szCs w:val="18"/>
          <w:lang w:eastAsia="en-US"/>
        </w:rPr>
        <w:t xml:space="preserve"> </w:t>
      </w:r>
    </w:p>
    <w:p w:rsidR="00B35A2E" w:rsidRPr="00B15165" w:rsidRDefault="00CF5463" w:rsidP="00B15165">
      <w:pPr>
        <w:autoSpaceDE w:val="0"/>
        <w:autoSpaceDN w:val="0"/>
        <w:adjustRightInd w:val="0"/>
        <w:spacing w:after="0" w:line="480" w:lineRule="auto"/>
        <w:jc w:val="both"/>
        <w:rPr>
          <w:rFonts w:asciiTheme="majorBidi" w:eastAsiaTheme="minorHAnsi" w:hAnsiTheme="majorBidi" w:cstheme="majorBidi"/>
          <w:b/>
          <w:bCs/>
          <w:sz w:val="24"/>
          <w:szCs w:val="24"/>
          <w:lang w:eastAsia="en-US"/>
        </w:rPr>
      </w:pPr>
      <w:r w:rsidRPr="00B15165">
        <w:rPr>
          <w:rFonts w:asciiTheme="majorBidi" w:eastAsiaTheme="minorHAnsi" w:hAnsiTheme="majorBidi" w:cstheme="majorBidi"/>
          <w:color w:val="292526"/>
          <w:sz w:val="24"/>
          <w:szCs w:val="24"/>
          <w:lang w:eastAsia="en-US"/>
        </w:rPr>
        <w:t xml:space="preserve">Andrews, M. (2000) Introduction to narrative and life history, in: M. Andrews, S. Day Sclater, C. Squire &amp; A. Treacher (Eds) </w:t>
      </w:r>
      <w:r w:rsidRPr="00B15165">
        <w:rPr>
          <w:rFonts w:asciiTheme="majorBidi" w:eastAsiaTheme="minorHAnsi" w:hAnsiTheme="majorBidi" w:cstheme="majorBidi"/>
          <w:i/>
          <w:iCs/>
          <w:color w:val="292526"/>
          <w:sz w:val="24"/>
          <w:szCs w:val="24"/>
          <w:lang w:eastAsia="en-US"/>
        </w:rPr>
        <w:t xml:space="preserve">Lines of narrative: psychosocial perspectives </w:t>
      </w:r>
      <w:r w:rsidRPr="00B15165">
        <w:rPr>
          <w:rFonts w:asciiTheme="majorBidi" w:eastAsiaTheme="minorHAnsi" w:hAnsiTheme="majorBidi" w:cstheme="majorBidi"/>
          <w:color w:val="292526"/>
          <w:sz w:val="24"/>
          <w:szCs w:val="24"/>
          <w:lang w:eastAsia="en-US"/>
        </w:rPr>
        <w:t xml:space="preserve">(London, Routledge), 77–80. </w:t>
      </w:r>
    </w:p>
    <w:p w:rsidR="00650931" w:rsidRPr="00B15165" w:rsidRDefault="008631FC" w:rsidP="00B15165">
      <w:pPr>
        <w:autoSpaceDE w:val="0"/>
        <w:autoSpaceDN w:val="0"/>
        <w:adjustRightInd w:val="0"/>
        <w:spacing w:after="0" w:line="480" w:lineRule="auto"/>
        <w:rPr>
          <w:rFonts w:asciiTheme="majorBidi" w:eastAsiaTheme="minorHAnsi" w:hAnsiTheme="majorBidi" w:cstheme="majorBidi"/>
          <w:sz w:val="24"/>
          <w:szCs w:val="24"/>
          <w:lang w:eastAsia="en-US"/>
        </w:rPr>
      </w:pPr>
      <w:r w:rsidRPr="00B15165">
        <w:rPr>
          <w:rFonts w:asciiTheme="majorBidi" w:eastAsiaTheme="minorHAnsi" w:hAnsiTheme="majorBidi" w:cstheme="majorBidi"/>
          <w:sz w:val="24"/>
          <w:szCs w:val="24"/>
          <w:lang w:eastAsia="en-US"/>
        </w:rPr>
        <w:t>Bakhtin, M (1981)</w:t>
      </w:r>
      <w:r w:rsidR="00CC077F" w:rsidRPr="00B15165">
        <w:rPr>
          <w:rFonts w:asciiTheme="majorBidi" w:eastAsiaTheme="minorHAnsi" w:hAnsiTheme="majorBidi" w:cstheme="majorBidi"/>
          <w:sz w:val="24"/>
          <w:szCs w:val="24"/>
          <w:lang w:eastAsia="en-US"/>
        </w:rPr>
        <w:t xml:space="preserve">. </w:t>
      </w:r>
      <w:r w:rsidRPr="00B15165">
        <w:rPr>
          <w:rFonts w:asciiTheme="majorBidi" w:eastAsiaTheme="minorHAnsi" w:hAnsiTheme="majorBidi" w:cstheme="majorBidi"/>
          <w:sz w:val="24"/>
          <w:szCs w:val="24"/>
          <w:lang w:eastAsia="en-US"/>
        </w:rPr>
        <w:t xml:space="preserve">The </w:t>
      </w:r>
      <w:r w:rsidR="00CC077F" w:rsidRPr="00B15165">
        <w:rPr>
          <w:rFonts w:asciiTheme="majorBidi" w:eastAsiaTheme="minorHAnsi" w:hAnsiTheme="majorBidi" w:cstheme="majorBidi"/>
          <w:sz w:val="24"/>
          <w:szCs w:val="24"/>
          <w:lang w:eastAsia="en-US"/>
        </w:rPr>
        <w:t xml:space="preserve">dialogic imagination. Austin. TX: University of </w:t>
      </w:r>
      <w:r w:rsidR="006720D4" w:rsidRPr="00B15165">
        <w:rPr>
          <w:rFonts w:asciiTheme="majorBidi" w:eastAsiaTheme="minorHAnsi" w:hAnsiTheme="majorBidi" w:cstheme="majorBidi"/>
          <w:sz w:val="24"/>
          <w:szCs w:val="24"/>
          <w:lang w:eastAsia="en-US"/>
        </w:rPr>
        <w:t>Texas</w:t>
      </w:r>
      <w:r w:rsidR="00CC077F" w:rsidRPr="00B15165">
        <w:rPr>
          <w:rFonts w:asciiTheme="majorBidi" w:eastAsiaTheme="minorHAnsi" w:hAnsiTheme="majorBidi" w:cstheme="majorBidi"/>
          <w:sz w:val="24"/>
          <w:szCs w:val="24"/>
          <w:lang w:eastAsia="en-US"/>
        </w:rPr>
        <w:t xml:space="preserve"> Press. </w:t>
      </w:r>
    </w:p>
    <w:p w:rsidR="00DB3A34" w:rsidRDefault="00650931" w:rsidP="005F7CCD">
      <w:pPr>
        <w:autoSpaceDE w:val="0"/>
        <w:autoSpaceDN w:val="0"/>
        <w:adjustRightInd w:val="0"/>
        <w:spacing w:after="0" w:line="480" w:lineRule="auto"/>
        <w:jc w:val="both"/>
        <w:rPr>
          <w:rFonts w:asciiTheme="majorBidi" w:eastAsiaTheme="minorHAnsi" w:hAnsiTheme="majorBidi" w:cstheme="majorBidi"/>
          <w:sz w:val="24"/>
          <w:szCs w:val="24"/>
          <w:lang w:eastAsia="en-US"/>
        </w:rPr>
      </w:pPr>
      <w:r w:rsidRPr="00B15165">
        <w:rPr>
          <w:rFonts w:asciiTheme="majorBidi" w:eastAsiaTheme="minorHAnsi" w:hAnsiTheme="majorBidi" w:cstheme="majorBidi"/>
          <w:sz w:val="24"/>
          <w:szCs w:val="24"/>
          <w:lang w:eastAsia="en-US"/>
        </w:rPr>
        <w:t xml:space="preserve">Cohen, L.,Manion, L. &amp; Morrison, K. (2008). </w:t>
      </w:r>
      <w:r w:rsidRPr="00B15165">
        <w:rPr>
          <w:rFonts w:asciiTheme="majorBidi" w:eastAsiaTheme="minorHAnsi" w:hAnsiTheme="majorBidi" w:cstheme="majorBidi"/>
          <w:i/>
          <w:iCs/>
          <w:sz w:val="24"/>
          <w:szCs w:val="24"/>
          <w:lang w:eastAsia="en-US"/>
        </w:rPr>
        <w:t>Research methods in Education</w:t>
      </w:r>
      <w:r w:rsidR="006720D4" w:rsidRPr="00B15165">
        <w:rPr>
          <w:rFonts w:asciiTheme="majorBidi" w:eastAsiaTheme="minorHAnsi" w:hAnsiTheme="majorBidi" w:cstheme="majorBidi"/>
          <w:sz w:val="24"/>
          <w:szCs w:val="24"/>
          <w:lang w:eastAsia="en-US"/>
        </w:rPr>
        <w:t xml:space="preserve"> (6</w:t>
      </w:r>
      <w:r w:rsidR="006720D4" w:rsidRPr="00B15165">
        <w:rPr>
          <w:rFonts w:asciiTheme="majorBidi" w:eastAsiaTheme="minorHAnsi" w:hAnsiTheme="majorBidi" w:cstheme="majorBidi"/>
          <w:sz w:val="24"/>
          <w:szCs w:val="24"/>
          <w:vertAlign w:val="superscript"/>
          <w:lang w:eastAsia="en-US"/>
        </w:rPr>
        <w:t>th</w:t>
      </w:r>
      <w:r w:rsidR="006720D4" w:rsidRPr="00B15165">
        <w:rPr>
          <w:rFonts w:asciiTheme="majorBidi" w:eastAsiaTheme="minorHAnsi" w:hAnsiTheme="majorBidi" w:cstheme="majorBidi"/>
          <w:sz w:val="24"/>
          <w:szCs w:val="24"/>
          <w:lang w:eastAsia="en-US"/>
        </w:rPr>
        <w:t xml:space="preserve"> edition) Abingdon: Routledge.</w:t>
      </w:r>
    </w:p>
    <w:p w:rsidR="00DB3A34" w:rsidRPr="00B15165" w:rsidRDefault="00DB3A34" w:rsidP="00DB3A34">
      <w:pPr>
        <w:autoSpaceDE w:val="0"/>
        <w:autoSpaceDN w:val="0"/>
        <w:adjustRightInd w:val="0"/>
        <w:spacing w:after="0" w:line="480" w:lineRule="auto"/>
        <w:jc w:val="both"/>
        <w:rPr>
          <w:rFonts w:asciiTheme="majorBidi" w:eastAsiaTheme="minorHAnsi" w:hAnsiTheme="majorBidi" w:cstheme="majorBidi"/>
          <w:sz w:val="24"/>
          <w:szCs w:val="24"/>
          <w:lang w:eastAsia="en-US"/>
        </w:rPr>
      </w:pPr>
      <w:r w:rsidRPr="00DB3A34">
        <w:rPr>
          <w:rFonts w:asciiTheme="majorBidi" w:eastAsiaTheme="minorHAnsi" w:hAnsiTheme="majorBidi" w:cstheme="majorBidi"/>
          <w:sz w:val="24"/>
          <w:szCs w:val="24"/>
          <w:lang w:eastAsia="en-US"/>
        </w:rPr>
        <w:t>Bandura, A. (2004). Social Cognitive Theory for Personal and Social Change by</w:t>
      </w:r>
      <w:r>
        <w:rPr>
          <w:rFonts w:asciiTheme="majorBidi" w:eastAsiaTheme="minorHAnsi" w:hAnsiTheme="majorBidi" w:cstheme="majorBidi"/>
          <w:sz w:val="24"/>
          <w:szCs w:val="24"/>
          <w:lang w:eastAsia="en-US"/>
        </w:rPr>
        <w:t xml:space="preserve"> </w:t>
      </w:r>
      <w:r w:rsidRPr="00DB3A34">
        <w:rPr>
          <w:rFonts w:asciiTheme="majorBidi" w:eastAsiaTheme="minorHAnsi" w:hAnsiTheme="majorBidi" w:cstheme="majorBidi"/>
          <w:sz w:val="24"/>
          <w:szCs w:val="24"/>
          <w:lang w:eastAsia="en-US"/>
        </w:rPr>
        <w:t>Enabling Media. In A. Singhal, M. J. Cody, E</w:t>
      </w:r>
      <w:r>
        <w:rPr>
          <w:rFonts w:asciiTheme="majorBidi" w:eastAsiaTheme="minorHAnsi" w:hAnsiTheme="majorBidi" w:cstheme="majorBidi"/>
          <w:sz w:val="24"/>
          <w:szCs w:val="24"/>
          <w:lang w:eastAsia="en-US"/>
        </w:rPr>
        <w:t xml:space="preserve">. M. Rogers &amp; M. Sabido (Eds.), </w:t>
      </w:r>
      <w:r w:rsidRPr="00DB3A34">
        <w:rPr>
          <w:rFonts w:asciiTheme="majorBidi" w:eastAsiaTheme="minorHAnsi" w:hAnsiTheme="majorBidi" w:cstheme="majorBidi"/>
          <w:i/>
          <w:iCs/>
          <w:sz w:val="24"/>
          <w:szCs w:val="24"/>
          <w:lang w:eastAsia="en-US"/>
        </w:rPr>
        <w:t>Entertainment-Education and Social Change: History, Research and Practice</w:t>
      </w:r>
      <w:r>
        <w:rPr>
          <w:rFonts w:asciiTheme="majorBidi" w:eastAsiaTheme="minorHAnsi" w:hAnsiTheme="majorBidi" w:cstheme="majorBidi"/>
          <w:sz w:val="24"/>
          <w:szCs w:val="24"/>
          <w:lang w:eastAsia="en-US"/>
        </w:rPr>
        <w:t xml:space="preserve"> </w:t>
      </w:r>
      <w:r w:rsidRPr="00DB3A34">
        <w:rPr>
          <w:rFonts w:asciiTheme="majorBidi" w:eastAsiaTheme="minorHAnsi" w:hAnsiTheme="majorBidi" w:cstheme="majorBidi"/>
          <w:sz w:val="24"/>
          <w:szCs w:val="24"/>
          <w:lang w:eastAsia="en-US"/>
        </w:rPr>
        <w:t>(pp.75-96). New Jersey: Lawrence Erlbaum Associates, Inc.</w:t>
      </w:r>
    </w:p>
    <w:p w:rsidR="00EF708F" w:rsidRPr="00B15165" w:rsidRDefault="00EF708F" w:rsidP="00B15165">
      <w:pPr>
        <w:autoSpaceDE w:val="0"/>
        <w:autoSpaceDN w:val="0"/>
        <w:adjustRightInd w:val="0"/>
        <w:spacing w:after="0" w:line="480" w:lineRule="auto"/>
        <w:jc w:val="both"/>
        <w:rPr>
          <w:rFonts w:asciiTheme="majorBidi" w:eastAsiaTheme="minorHAnsi" w:hAnsiTheme="majorBidi" w:cstheme="majorBidi"/>
          <w:sz w:val="24"/>
          <w:szCs w:val="24"/>
          <w:lang w:eastAsia="en-US"/>
        </w:rPr>
      </w:pPr>
      <w:r w:rsidRPr="00B15165">
        <w:rPr>
          <w:rFonts w:asciiTheme="majorBidi" w:eastAsiaTheme="minorHAnsi" w:hAnsiTheme="majorBidi" w:cstheme="majorBidi"/>
          <w:sz w:val="24"/>
          <w:szCs w:val="24"/>
          <w:lang w:eastAsia="en-US"/>
        </w:rPr>
        <w:t xml:space="preserve">Creswell, J. W., &amp; Miller, D. L. (2000). Determining validity in qualitative inquiry. </w:t>
      </w:r>
      <w:r w:rsidRPr="00B15165">
        <w:rPr>
          <w:rFonts w:asciiTheme="majorBidi" w:eastAsiaTheme="minorHAnsi" w:hAnsiTheme="majorBidi" w:cstheme="majorBidi"/>
          <w:i/>
          <w:iCs/>
          <w:sz w:val="24"/>
          <w:szCs w:val="24"/>
          <w:lang w:eastAsia="en-US"/>
        </w:rPr>
        <w:t>Theory into Practice, 39</w:t>
      </w:r>
      <w:r w:rsidRPr="00B15165">
        <w:rPr>
          <w:rFonts w:asciiTheme="majorBidi" w:eastAsiaTheme="minorHAnsi" w:hAnsiTheme="majorBidi" w:cstheme="majorBidi"/>
          <w:sz w:val="24"/>
          <w:szCs w:val="24"/>
          <w:lang w:eastAsia="en-US"/>
        </w:rPr>
        <w:t>(3), 124-130.</w:t>
      </w:r>
    </w:p>
    <w:p w:rsidR="00EF708F" w:rsidRPr="00B15165" w:rsidRDefault="00EF708F" w:rsidP="00B15165">
      <w:pPr>
        <w:autoSpaceDE w:val="0"/>
        <w:autoSpaceDN w:val="0"/>
        <w:adjustRightInd w:val="0"/>
        <w:spacing w:after="0" w:line="480" w:lineRule="auto"/>
        <w:jc w:val="both"/>
        <w:rPr>
          <w:rFonts w:asciiTheme="majorBidi" w:eastAsiaTheme="minorHAnsi" w:hAnsiTheme="majorBidi" w:cstheme="majorBidi"/>
          <w:sz w:val="24"/>
          <w:szCs w:val="24"/>
          <w:lang w:eastAsia="en-US"/>
        </w:rPr>
      </w:pPr>
      <w:r w:rsidRPr="00B15165">
        <w:rPr>
          <w:rFonts w:asciiTheme="majorBidi" w:eastAsiaTheme="minorHAnsi" w:hAnsiTheme="majorBidi" w:cstheme="majorBidi"/>
          <w:sz w:val="24"/>
          <w:szCs w:val="24"/>
          <w:lang w:eastAsia="en-US"/>
        </w:rPr>
        <w:t xml:space="preserve">Curtin, M., &amp; Fossey, E. (2007). Appraising the trustworthiness of qualitative studies: Guidelines for occupational therapists. </w:t>
      </w:r>
      <w:r w:rsidRPr="00B15165">
        <w:rPr>
          <w:rFonts w:asciiTheme="majorBidi" w:eastAsiaTheme="minorHAnsi" w:hAnsiTheme="majorBidi" w:cstheme="majorBidi"/>
          <w:i/>
          <w:iCs/>
          <w:sz w:val="24"/>
          <w:szCs w:val="24"/>
          <w:lang w:eastAsia="en-US"/>
        </w:rPr>
        <w:t>Australian Occupational Therapy Journal,</w:t>
      </w:r>
    </w:p>
    <w:p w:rsidR="007C590A" w:rsidRPr="00B15165" w:rsidRDefault="00EF708F" w:rsidP="00B15165">
      <w:pPr>
        <w:autoSpaceDE w:val="0"/>
        <w:autoSpaceDN w:val="0"/>
        <w:adjustRightInd w:val="0"/>
        <w:spacing w:after="0" w:line="480" w:lineRule="auto"/>
        <w:jc w:val="both"/>
        <w:rPr>
          <w:rFonts w:asciiTheme="majorBidi" w:eastAsia="AGaramondPro-Regular" w:hAnsiTheme="majorBidi" w:cstheme="majorBidi"/>
          <w:sz w:val="24"/>
          <w:szCs w:val="24"/>
          <w:lang w:eastAsia="en-US"/>
        </w:rPr>
      </w:pPr>
      <w:r w:rsidRPr="00B15165">
        <w:rPr>
          <w:rFonts w:asciiTheme="majorBidi" w:eastAsiaTheme="minorHAnsi" w:hAnsiTheme="majorBidi" w:cstheme="majorBidi"/>
          <w:i/>
          <w:iCs/>
          <w:sz w:val="24"/>
          <w:szCs w:val="24"/>
          <w:lang w:eastAsia="en-US"/>
        </w:rPr>
        <w:t>54</w:t>
      </w:r>
      <w:r w:rsidRPr="00B15165">
        <w:rPr>
          <w:rFonts w:asciiTheme="majorBidi" w:eastAsiaTheme="minorHAnsi" w:hAnsiTheme="majorBidi" w:cstheme="majorBidi"/>
          <w:sz w:val="24"/>
          <w:szCs w:val="24"/>
          <w:lang w:eastAsia="en-US"/>
        </w:rPr>
        <w:t>, 88-94.</w:t>
      </w:r>
    </w:p>
    <w:p w:rsidR="007C590A" w:rsidRPr="00B15165" w:rsidRDefault="007C590A" w:rsidP="00B15165">
      <w:pPr>
        <w:autoSpaceDE w:val="0"/>
        <w:autoSpaceDN w:val="0"/>
        <w:adjustRightInd w:val="0"/>
        <w:spacing w:after="0" w:line="480" w:lineRule="auto"/>
        <w:jc w:val="both"/>
        <w:rPr>
          <w:rFonts w:asciiTheme="majorBidi" w:eastAsia="AGaramondPro-Regular" w:hAnsiTheme="majorBidi" w:cstheme="majorBidi"/>
          <w:sz w:val="24"/>
          <w:szCs w:val="24"/>
          <w:lang w:eastAsia="en-US"/>
        </w:rPr>
      </w:pPr>
      <w:r w:rsidRPr="00B15165">
        <w:rPr>
          <w:rFonts w:asciiTheme="majorBidi" w:eastAsia="AGaramondPro-Regular" w:hAnsiTheme="majorBidi" w:cstheme="majorBidi"/>
          <w:sz w:val="24"/>
          <w:szCs w:val="24"/>
          <w:lang w:val="fr-FR" w:eastAsia="en-US"/>
        </w:rPr>
        <w:t xml:space="preserve">Clandinin, D. J., &amp; Connelly, F. M. (1991). </w:t>
      </w:r>
      <w:r w:rsidRPr="00B15165">
        <w:rPr>
          <w:rFonts w:asciiTheme="majorBidi" w:eastAsia="AGaramondPro-Regular" w:hAnsiTheme="majorBidi" w:cstheme="majorBidi"/>
          <w:sz w:val="24"/>
          <w:szCs w:val="24"/>
          <w:lang w:eastAsia="en-US"/>
        </w:rPr>
        <w:t xml:space="preserve">Narrative and story </w:t>
      </w:r>
      <w:r w:rsidR="00AA7D16" w:rsidRPr="00B15165">
        <w:rPr>
          <w:rFonts w:asciiTheme="majorBidi" w:eastAsia="AGaramondPro-Regular" w:hAnsiTheme="majorBidi" w:cstheme="majorBidi"/>
          <w:sz w:val="24"/>
          <w:szCs w:val="24"/>
          <w:lang w:eastAsia="en-US"/>
        </w:rPr>
        <w:t xml:space="preserve">in practice and research. In D. </w:t>
      </w:r>
      <w:r w:rsidRPr="00B15165">
        <w:rPr>
          <w:rFonts w:asciiTheme="majorBidi" w:eastAsia="AGaramondPro-Regular" w:hAnsiTheme="majorBidi" w:cstheme="majorBidi"/>
          <w:sz w:val="24"/>
          <w:szCs w:val="24"/>
          <w:lang w:eastAsia="en-US"/>
        </w:rPr>
        <w:t xml:space="preserve">A. Schon (Ed.), </w:t>
      </w:r>
      <w:r w:rsidRPr="00B15165">
        <w:rPr>
          <w:rFonts w:asciiTheme="majorBidi" w:eastAsiaTheme="minorHAnsi" w:hAnsiTheme="majorBidi" w:cstheme="majorBidi"/>
          <w:i/>
          <w:iCs/>
          <w:sz w:val="24"/>
          <w:szCs w:val="24"/>
          <w:lang w:eastAsia="en-US"/>
        </w:rPr>
        <w:t xml:space="preserve">The reflective turn </w:t>
      </w:r>
      <w:r w:rsidRPr="00B15165">
        <w:rPr>
          <w:rFonts w:asciiTheme="majorBidi" w:eastAsia="AGaramondPro-Regular" w:hAnsiTheme="majorBidi" w:cstheme="majorBidi"/>
          <w:sz w:val="24"/>
          <w:szCs w:val="24"/>
          <w:lang w:eastAsia="en-US"/>
        </w:rPr>
        <w:t>(pp. 258-281). New York: Teachers College Press.</w:t>
      </w:r>
    </w:p>
    <w:p w:rsidR="007C590A" w:rsidRPr="00B15165" w:rsidRDefault="007C590A" w:rsidP="00B15165">
      <w:pPr>
        <w:autoSpaceDE w:val="0"/>
        <w:autoSpaceDN w:val="0"/>
        <w:adjustRightInd w:val="0"/>
        <w:spacing w:after="0" w:line="480" w:lineRule="auto"/>
        <w:jc w:val="both"/>
        <w:rPr>
          <w:rFonts w:asciiTheme="majorBidi" w:eastAsia="AGaramondPro-Regular" w:hAnsiTheme="majorBidi" w:cstheme="majorBidi"/>
          <w:sz w:val="24"/>
          <w:szCs w:val="24"/>
          <w:lang w:eastAsia="en-US"/>
        </w:rPr>
      </w:pPr>
      <w:r w:rsidRPr="00B15165">
        <w:rPr>
          <w:rFonts w:asciiTheme="majorBidi" w:eastAsia="AGaramondPro-Regular" w:hAnsiTheme="majorBidi" w:cstheme="majorBidi"/>
          <w:sz w:val="24"/>
          <w:szCs w:val="24"/>
          <w:lang w:eastAsia="en-US"/>
        </w:rPr>
        <w:t>Connelly, F. M., &amp; Clandinin, D. J. (1999). Borders of spac</w:t>
      </w:r>
      <w:r w:rsidR="009978D9" w:rsidRPr="00B15165">
        <w:rPr>
          <w:rFonts w:asciiTheme="majorBidi" w:eastAsia="AGaramondPro-Regular" w:hAnsiTheme="majorBidi" w:cstheme="majorBidi"/>
          <w:sz w:val="24"/>
          <w:szCs w:val="24"/>
          <w:lang w:eastAsia="en-US"/>
        </w:rPr>
        <w:t xml:space="preserve">e and time. In F. M. Connelly &amp; </w:t>
      </w:r>
      <w:r w:rsidRPr="00B15165">
        <w:rPr>
          <w:rFonts w:asciiTheme="majorBidi" w:eastAsia="AGaramondPro-Regular" w:hAnsiTheme="majorBidi" w:cstheme="majorBidi"/>
          <w:sz w:val="24"/>
          <w:szCs w:val="24"/>
          <w:lang w:eastAsia="en-US"/>
        </w:rPr>
        <w:t xml:space="preserve">D.J. Clandinin (Eds.), </w:t>
      </w:r>
      <w:r w:rsidRPr="00B15165">
        <w:rPr>
          <w:rFonts w:asciiTheme="majorBidi" w:eastAsiaTheme="minorHAnsi" w:hAnsiTheme="majorBidi" w:cstheme="majorBidi"/>
          <w:i/>
          <w:iCs/>
          <w:sz w:val="24"/>
          <w:szCs w:val="24"/>
          <w:lang w:eastAsia="en-US"/>
        </w:rPr>
        <w:t xml:space="preserve">Shaping a professional identity: Stories of educational practice </w:t>
      </w:r>
      <w:r w:rsidRPr="00B15165">
        <w:rPr>
          <w:rFonts w:asciiTheme="majorBidi" w:eastAsia="AGaramondPro-Regular" w:hAnsiTheme="majorBidi" w:cstheme="majorBidi"/>
          <w:sz w:val="24"/>
          <w:szCs w:val="24"/>
          <w:lang w:eastAsia="en-US"/>
        </w:rPr>
        <w:t>(pp. 103-113). New York: Teachers College Press.</w:t>
      </w:r>
    </w:p>
    <w:p w:rsidR="00EF708F" w:rsidRPr="00B15165" w:rsidRDefault="00EF708F" w:rsidP="00B15165">
      <w:pPr>
        <w:autoSpaceDE w:val="0"/>
        <w:autoSpaceDN w:val="0"/>
        <w:adjustRightInd w:val="0"/>
        <w:spacing w:after="0" w:line="480" w:lineRule="auto"/>
        <w:jc w:val="both"/>
        <w:rPr>
          <w:rFonts w:asciiTheme="majorBidi" w:eastAsiaTheme="minorHAnsi" w:hAnsiTheme="majorBidi" w:cstheme="majorBidi"/>
          <w:sz w:val="24"/>
          <w:szCs w:val="24"/>
          <w:lang w:eastAsia="en-US"/>
        </w:rPr>
      </w:pPr>
      <w:r w:rsidRPr="00B15165">
        <w:rPr>
          <w:rFonts w:asciiTheme="majorBidi" w:eastAsiaTheme="minorHAnsi" w:hAnsiTheme="majorBidi" w:cstheme="majorBidi"/>
          <w:sz w:val="24"/>
          <w:szCs w:val="24"/>
          <w:lang w:eastAsia="en-US"/>
        </w:rPr>
        <w:t xml:space="preserve">Clandinin, D. J., &amp; Connelly, F. M. (2000). </w:t>
      </w:r>
      <w:r w:rsidRPr="00B15165">
        <w:rPr>
          <w:rFonts w:asciiTheme="majorBidi" w:eastAsiaTheme="minorHAnsi" w:hAnsiTheme="majorBidi" w:cstheme="majorBidi"/>
          <w:i/>
          <w:iCs/>
          <w:sz w:val="24"/>
          <w:szCs w:val="24"/>
          <w:lang w:eastAsia="en-US"/>
        </w:rPr>
        <w:t>Narrative inquiry: Experience and story in qualitative research</w:t>
      </w:r>
      <w:r w:rsidRPr="00B15165">
        <w:rPr>
          <w:rFonts w:asciiTheme="majorBidi" w:eastAsiaTheme="minorHAnsi" w:hAnsiTheme="majorBidi" w:cstheme="majorBidi"/>
          <w:sz w:val="24"/>
          <w:szCs w:val="24"/>
          <w:lang w:eastAsia="en-US"/>
        </w:rPr>
        <w:t>. San Francisco, CA: Jossey-Bass.</w:t>
      </w:r>
    </w:p>
    <w:p w:rsidR="00EF708F" w:rsidRPr="00B15165" w:rsidRDefault="00EF708F" w:rsidP="00B15165">
      <w:pPr>
        <w:autoSpaceDE w:val="0"/>
        <w:autoSpaceDN w:val="0"/>
        <w:adjustRightInd w:val="0"/>
        <w:spacing w:after="0" w:line="480" w:lineRule="auto"/>
        <w:jc w:val="both"/>
        <w:rPr>
          <w:rFonts w:asciiTheme="majorBidi" w:eastAsiaTheme="minorHAnsi" w:hAnsiTheme="majorBidi" w:cstheme="majorBidi"/>
          <w:sz w:val="24"/>
          <w:szCs w:val="24"/>
          <w:lang w:eastAsia="en-US"/>
        </w:rPr>
      </w:pPr>
      <w:r w:rsidRPr="00B15165">
        <w:rPr>
          <w:rFonts w:asciiTheme="majorBidi" w:eastAsiaTheme="minorHAnsi" w:hAnsiTheme="majorBidi" w:cstheme="majorBidi"/>
          <w:sz w:val="24"/>
          <w:szCs w:val="24"/>
          <w:lang w:eastAsia="en-US"/>
        </w:rPr>
        <w:t xml:space="preserve">Creswell, J. W. (1998). </w:t>
      </w:r>
      <w:r w:rsidRPr="00B15165">
        <w:rPr>
          <w:rFonts w:asciiTheme="majorBidi" w:eastAsiaTheme="minorHAnsi" w:hAnsiTheme="majorBidi" w:cstheme="majorBidi"/>
          <w:i/>
          <w:iCs/>
          <w:sz w:val="24"/>
          <w:szCs w:val="24"/>
          <w:lang w:eastAsia="en-US"/>
        </w:rPr>
        <w:t>Qualitative inquiry and research design</w:t>
      </w:r>
      <w:r w:rsidRPr="00B15165">
        <w:rPr>
          <w:rFonts w:asciiTheme="majorBidi" w:eastAsiaTheme="minorHAnsi" w:hAnsiTheme="majorBidi" w:cstheme="majorBidi"/>
          <w:sz w:val="24"/>
          <w:szCs w:val="24"/>
          <w:lang w:eastAsia="en-US"/>
        </w:rPr>
        <w:t>. Thousand Oaks, CA: Sage.</w:t>
      </w:r>
    </w:p>
    <w:p w:rsidR="000B2F47" w:rsidRDefault="001125B2" w:rsidP="00BE4C79">
      <w:pPr>
        <w:pStyle w:val="NormalWeb"/>
        <w:spacing w:line="480" w:lineRule="auto"/>
        <w:rPr>
          <w:rFonts w:asciiTheme="majorBidi" w:eastAsiaTheme="minorHAnsi" w:hAnsiTheme="majorBidi" w:cstheme="majorBidi"/>
          <w:bCs/>
          <w:sz w:val="24"/>
          <w:szCs w:val="24"/>
          <w:lang w:val="en-GB" w:eastAsia="en-US" w:bidi="ar-SA"/>
        </w:rPr>
      </w:pPr>
      <w:r w:rsidRPr="00B15165">
        <w:rPr>
          <w:rFonts w:asciiTheme="majorBidi" w:eastAsiaTheme="minorHAnsi" w:hAnsiTheme="majorBidi" w:cstheme="majorBidi"/>
          <w:sz w:val="24"/>
          <w:szCs w:val="24"/>
          <w:lang w:val="en-GB" w:eastAsia="en-US"/>
        </w:rPr>
        <w:lastRenderedPageBreak/>
        <w:t xml:space="preserve">Darder, A. (1991). </w:t>
      </w:r>
      <w:r w:rsidR="00BE4C79">
        <w:rPr>
          <w:rFonts w:asciiTheme="majorBidi" w:eastAsiaTheme="minorHAnsi" w:hAnsiTheme="majorBidi" w:cstheme="majorBidi"/>
          <w:i/>
          <w:iCs/>
          <w:sz w:val="24"/>
          <w:szCs w:val="24"/>
          <w:lang w:val="en-GB" w:eastAsia="en-US"/>
        </w:rPr>
        <w:t>Culture and power: A Critical Foundation for Bicultural E</w:t>
      </w:r>
      <w:r w:rsidRPr="00B15165">
        <w:rPr>
          <w:rFonts w:asciiTheme="majorBidi" w:eastAsiaTheme="minorHAnsi" w:hAnsiTheme="majorBidi" w:cstheme="majorBidi"/>
          <w:i/>
          <w:iCs/>
          <w:sz w:val="24"/>
          <w:szCs w:val="24"/>
          <w:lang w:val="en-GB" w:eastAsia="en-US"/>
        </w:rPr>
        <w:t>ducation</w:t>
      </w:r>
      <w:r w:rsidRPr="00B15165">
        <w:rPr>
          <w:rFonts w:asciiTheme="majorBidi" w:eastAsiaTheme="minorHAnsi" w:hAnsiTheme="majorBidi" w:cstheme="majorBidi"/>
          <w:sz w:val="24"/>
          <w:szCs w:val="24"/>
          <w:lang w:val="en-GB" w:eastAsia="en-US"/>
        </w:rPr>
        <w:t>. Westport, CT: Bergin and Garvey.</w:t>
      </w:r>
      <w:r w:rsidRPr="00B15165">
        <w:rPr>
          <w:rFonts w:asciiTheme="majorBidi" w:eastAsiaTheme="minorHAnsi" w:hAnsiTheme="majorBidi" w:cstheme="majorBidi"/>
          <w:bCs/>
          <w:sz w:val="24"/>
          <w:szCs w:val="24"/>
          <w:lang w:val="en-GB" w:eastAsia="en-US" w:bidi="ar-SA"/>
        </w:rPr>
        <w:t xml:space="preserve"> </w:t>
      </w:r>
    </w:p>
    <w:p w:rsidR="000B2F47" w:rsidRPr="00BE4C79" w:rsidRDefault="000B2F47" w:rsidP="00BE4C79">
      <w:pPr>
        <w:pStyle w:val="NormalWeb"/>
        <w:spacing w:line="480" w:lineRule="auto"/>
        <w:jc w:val="both"/>
        <w:rPr>
          <w:rFonts w:asciiTheme="majorBidi" w:hAnsiTheme="majorBidi" w:cstheme="majorBidi"/>
          <w:sz w:val="24"/>
          <w:szCs w:val="24"/>
        </w:rPr>
      </w:pPr>
      <w:r w:rsidRPr="005F7CCD">
        <w:rPr>
          <w:rFonts w:asciiTheme="majorBidi" w:hAnsiTheme="majorBidi" w:cstheme="majorBidi"/>
          <w:sz w:val="24"/>
          <w:szCs w:val="24"/>
          <w:lang w:val="de-DE"/>
        </w:rPr>
        <w:t xml:space="preserve">Denzin, N. K. (1989). </w:t>
      </w:r>
      <w:r w:rsidR="00BE4C79" w:rsidRPr="005F7CCD">
        <w:rPr>
          <w:rFonts w:asciiTheme="majorBidi" w:hAnsiTheme="majorBidi" w:cstheme="majorBidi"/>
          <w:i/>
          <w:iCs/>
          <w:sz w:val="24"/>
          <w:szCs w:val="24"/>
          <w:lang w:val="de-DE"/>
        </w:rPr>
        <w:t>Interpretive B</w:t>
      </w:r>
      <w:r w:rsidRPr="005F7CCD">
        <w:rPr>
          <w:rFonts w:asciiTheme="majorBidi" w:hAnsiTheme="majorBidi" w:cstheme="majorBidi"/>
          <w:i/>
          <w:iCs/>
          <w:sz w:val="24"/>
          <w:szCs w:val="24"/>
          <w:lang w:val="de-DE"/>
        </w:rPr>
        <w:t>iography</w:t>
      </w:r>
      <w:r w:rsidR="00BE4C79" w:rsidRPr="005F7CCD">
        <w:rPr>
          <w:rFonts w:asciiTheme="majorBidi" w:hAnsiTheme="majorBidi" w:cstheme="majorBidi"/>
          <w:sz w:val="24"/>
          <w:szCs w:val="24"/>
          <w:lang w:val="de-DE"/>
        </w:rPr>
        <w:t xml:space="preserve">. </w:t>
      </w:r>
      <w:r w:rsidR="00BE4C79">
        <w:rPr>
          <w:rFonts w:asciiTheme="majorBidi" w:hAnsiTheme="majorBidi" w:cstheme="majorBidi"/>
          <w:sz w:val="24"/>
          <w:szCs w:val="24"/>
        </w:rPr>
        <w:t>Newbury Park, CA: Sage.</w:t>
      </w:r>
    </w:p>
    <w:p w:rsidR="00F45D2A" w:rsidRDefault="006720D4" w:rsidP="00B15165">
      <w:pPr>
        <w:spacing w:line="480" w:lineRule="auto"/>
        <w:jc w:val="both"/>
        <w:rPr>
          <w:rFonts w:asciiTheme="majorBidi" w:eastAsiaTheme="minorHAnsi" w:hAnsiTheme="majorBidi" w:cstheme="majorBidi"/>
          <w:bCs/>
          <w:sz w:val="24"/>
          <w:szCs w:val="24"/>
          <w:lang w:val="en-GB" w:eastAsia="en-US" w:bidi="ar-SA"/>
        </w:rPr>
      </w:pPr>
      <w:r w:rsidRPr="00B15165">
        <w:rPr>
          <w:rFonts w:asciiTheme="majorBidi" w:eastAsiaTheme="minorHAnsi" w:hAnsiTheme="majorBidi" w:cstheme="majorBidi"/>
          <w:bCs/>
          <w:sz w:val="24"/>
          <w:szCs w:val="24"/>
          <w:lang w:val="en-GB" w:eastAsia="en-US" w:bidi="ar-SA"/>
        </w:rPr>
        <w:t xml:space="preserve">Descombe, M. (1998). </w:t>
      </w:r>
      <w:r w:rsidRPr="00BE4C79">
        <w:rPr>
          <w:rFonts w:asciiTheme="majorBidi" w:eastAsiaTheme="minorHAnsi" w:hAnsiTheme="majorBidi" w:cstheme="majorBidi"/>
          <w:bCs/>
          <w:i/>
          <w:iCs/>
          <w:sz w:val="24"/>
          <w:szCs w:val="24"/>
          <w:lang w:val="en-GB" w:eastAsia="en-US" w:bidi="ar-SA"/>
        </w:rPr>
        <w:t xml:space="preserve">The Good Research Guide for Small Scale Research Projects. </w:t>
      </w:r>
      <w:r w:rsidRPr="00B15165">
        <w:rPr>
          <w:rFonts w:asciiTheme="majorBidi" w:eastAsiaTheme="minorHAnsi" w:hAnsiTheme="majorBidi" w:cstheme="majorBidi"/>
          <w:bCs/>
          <w:sz w:val="24"/>
          <w:szCs w:val="24"/>
          <w:lang w:val="en-GB" w:eastAsia="en-US" w:bidi="ar-SA"/>
        </w:rPr>
        <w:t xml:space="preserve">Buckingham: Open University Press.  </w:t>
      </w:r>
    </w:p>
    <w:p w:rsidR="00F45D2A" w:rsidRPr="00B15165" w:rsidRDefault="00F45D2A" w:rsidP="00F45D2A">
      <w:pPr>
        <w:spacing w:line="480" w:lineRule="auto"/>
        <w:jc w:val="both"/>
        <w:rPr>
          <w:rFonts w:asciiTheme="majorBidi" w:eastAsiaTheme="minorHAnsi" w:hAnsiTheme="majorBidi" w:cstheme="majorBidi"/>
          <w:bCs/>
          <w:sz w:val="24"/>
          <w:szCs w:val="24"/>
          <w:lang w:val="en-GB" w:eastAsia="en-US" w:bidi="ar-SA"/>
        </w:rPr>
      </w:pPr>
      <w:r w:rsidRPr="00F45D2A">
        <w:rPr>
          <w:rFonts w:asciiTheme="majorBidi" w:hAnsiTheme="majorBidi" w:cstheme="majorBidi"/>
          <w:sz w:val="24"/>
          <w:szCs w:val="24"/>
        </w:rPr>
        <w:t>Elbaz-</w:t>
      </w:r>
      <w:r>
        <w:rPr>
          <w:rFonts w:asciiTheme="majorBidi" w:hAnsiTheme="majorBidi" w:cstheme="majorBidi"/>
          <w:sz w:val="24"/>
          <w:szCs w:val="24"/>
        </w:rPr>
        <w:t>Luwisch, F. (2002). Writing as Inquiry: Storying the Teaching Self in Writing W</w:t>
      </w:r>
      <w:r w:rsidRPr="00F45D2A">
        <w:rPr>
          <w:rFonts w:asciiTheme="majorBidi" w:hAnsiTheme="majorBidi" w:cstheme="majorBidi"/>
          <w:sz w:val="24"/>
          <w:szCs w:val="24"/>
        </w:rPr>
        <w:t xml:space="preserve">orkshops. </w:t>
      </w:r>
      <w:r w:rsidRPr="00F45D2A">
        <w:rPr>
          <w:rFonts w:asciiTheme="majorBidi" w:hAnsiTheme="majorBidi" w:cstheme="majorBidi"/>
          <w:i/>
          <w:iCs/>
          <w:sz w:val="24"/>
          <w:szCs w:val="24"/>
        </w:rPr>
        <w:t>Curriculum Inquiry</w:t>
      </w:r>
      <w:r w:rsidRPr="00F45D2A">
        <w:rPr>
          <w:rFonts w:asciiTheme="majorBidi" w:hAnsiTheme="majorBidi" w:cstheme="majorBidi"/>
          <w:sz w:val="24"/>
          <w:szCs w:val="24"/>
        </w:rPr>
        <w:t xml:space="preserve">, </w:t>
      </w:r>
      <w:r w:rsidRPr="00F45D2A">
        <w:rPr>
          <w:rFonts w:asciiTheme="majorBidi" w:hAnsiTheme="majorBidi" w:cstheme="majorBidi"/>
          <w:i/>
          <w:iCs/>
          <w:sz w:val="24"/>
          <w:szCs w:val="24"/>
        </w:rPr>
        <w:t>32</w:t>
      </w:r>
      <w:r w:rsidRPr="00F45D2A">
        <w:rPr>
          <w:rFonts w:asciiTheme="majorBidi" w:hAnsiTheme="majorBidi" w:cstheme="majorBidi"/>
          <w:sz w:val="24"/>
          <w:szCs w:val="24"/>
        </w:rPr>
        <w:t xml:space="preserve">(4), 403-428. </w:t>
      </w:r>
      <w:r w:rsidRPr="00F45D2A">
        <w:rPr>
          <w:rFonts w:asciiTheme="majorBidi" w:eastAsiaTheme="minorHAnsi" w:hAnsiTheme="majorBidi" w:cstheme="majorBidi"/>
          <w:bCs/>
          <w:sz w:val="24"/>
          <w:szCs w:val="24"/>
          <w:lang w:val="en-GB" w:eastAsia="en-US" w:bidi="ar-SA"/>
        </w:rPr>
        <w:t xml:space="preserve"> </w:t>
      </w:r>
    </w:p>
    <w:p w:rsidR="00736F08" w:rsidRPr="00B15165" w:rsidRDefault="00736F08" w:rsidP="00B15165">
      <w:pPr>
        <w:autoSpaceDE w:val="0"/>
        <w:autoSpaceDN w:val="0"/>
        <w:adjustRightInd w:val="0"/>
        <w:spacing w:after="0" w:line="480" w:lineRule="auto"/>
        <w:jc w:val="both"/>
        <w:rPr>
          <w:rFonts w:asciiTheme="majorBidi" w:eastAsiaTheme="minorHAnsi" w:hAnsiTheme="majorBidi" w:cstheme="majorBidi"/>
          <w:sz w:val="24"/>
          <w:szCs w:val="24"/>
          <w:lang w:eastAsia="en-US"/>
        </w:rPr>
      </w:pPr>
      <w:r w:rsidRPr="00B15165">
        <w:rPr>
          <w:rFonts w:asciiTheme="majorBidi" w:eastAsiaTheme="minorHAnsi" w:hAnsiTheme="majorBidi" w:cstheme="majorBidi"/>
          <w:sz w:val="24"/>
          <w:szCs w:val="24"/>
          <w:lang w:eastAsia="en-US"/>
        </w:rPr>
        <w:t xml:space="preserve">Fisher, W. (1999). Narration as a Human Communication Paradigm: The Case of Public Moral Argument. In J. L. Lucaites, C. M. Condit, &amp; S. Caudill, (Eds.), </w:t>
      </w:r>
      <w:r w:rsidRPr="00B15165">
        <w:rPr>
          <w:rFonts w:asciiTheme="majorBidi" w:eastAsiaTheme="minorHAnsi" w:hAnsiTheme="majorBidi" w:cstheme="majorBidi"/>
          <w:i/>
          <w:iCs/>
          <w:sz w:val="24"/>
          <w:szCs w:val="24"/>
          <w:lang w:eastAsia="en-US"/>
        </w:rPr>
        <w:t xml:space="preserve">Contemporary Rhetorical Theory: A reader </w:t>
      </w:r>
      <w:r w:rsidRPr="00B15165">
        <w:rPr>
          <w:rFonts w:asciiTheme="majorBidi" w:eastAsiaTheme="minorHAnsi" w:hAnsiTheme="majorBidi" w:cstheme="majorBidi"/>
          <w:sz w:val="24"/>
          <w:szCs w:val="24"/>
          <w:lang w:eastAsia="en-US"/>
        </w:rPr>
        <w:t>(pp. 265-287). New York: Guilford Press.</w:t>
      </w:r>
    </w:p>
    <w:p w:rsidR="00736F08" w:rsidRPr="00B15165" w:rsidRDefault="00736F08" w:rsidP="00B15165">
      <w:pPr>
        <w:autoSpaceDE w:val="0"/>
        <w:autoSpaceDN w:val="0"/>
        <w:adjustRightInd w:val="0"/>
        <w:spacing w:after="0" w:line="480" w:lineRule="auto"/>
        <w:jc w:val="both"/>
        <w:rPr>
          <w:rFonts w:asciiTheme="majorBidi" w:eastAsiaTheme="minorHAnsi" w:hAnsiTheme="majorBidi" w:cstheme="majorBidi"/>
          <w:sz w:val="24"/>
          <w:szCs w:val="24"/>
          <w:lang w:eastAsia="en-US"/>
        </w:rPr>
      </w:pPr>
      <w:r w:rsidRPr="00B15165">
        <w:rPr>
          <w:rFonts w:asciiTheme="majorBidi" w:eastAsiaTheme="minorHAnsi" w:hAnsiTheme="majorBidi" w:cstheme="majorBidi"/>
          <w:sz w:val="24"/>
          <w:szCs w:val="24"/>
          <w:lang w:eastAsia="en-US"/>
        </w:rPr>
        <w:t>Freire, P. (1970).</w:t>
      </w:r>
      <w:r w:rsidRPr="00B15165">
        <w:rPr>
          <w:rFonts w:asciiTheme="majorBidi" w:eastAsiaTheme="minorHAnsi" w:hAnsiTheme="majorBidi" w:cstheme="majorBidi"/>
          <w:i/>
          <w:iCs/>
          <w:sz w:val="24"/>
          <w:szCs w:val="24"/>
          <w:lang w:eastAsia="en-US"/>
        </w:rPr>
        <w:t xml:space="preserve"> Pedagogy of the oppressed</w:t>
      </w:r>
      <w:r w:rsidRPr="00B15165">
        <w:rPr>
          <w:rFonts w:asciiTheme="majorBidi" w:eastAsiaTheme="minorHAnsi" w:hAnsiTheme="majorBidi" w:cstheme="majorBidi"/>
          <w:sz w:val="24"/>
          <w:szCs w:val="24"/>
          <w:lang w:eastAsia="en-US"/>
        </w:rPr>
        <w:t>. New York: Continuum.</w:t>
      </w:r>
    </w:p>
    <w:p w:rsidR="003F5D4A" w:rsidRPr="00B15165" w:rsidRDefault="003F5D4A" w:rsidP="00B15165">
      <w:pPr>
        <w:pStyle w:val="NormalWeb"/>
        <w:spacing w:line="480" w:lineRule="auto"/>
        <w:jc w:val="both"/>
        <w:rPr>
          <w:rFonts w:asciiTheme="majorBidi" w:eastAsiaTheme="minorHAnsi" w:hAnsiTheme="majorBidi" w:cstheme="majorBidi"/>
          <w:sz w:val="24"/>
          <w:szCs w:val="24"/>
          <w:lang w:eastAsia="en-US"/>
        </w:rPr>
      </w:pPr>
      <w:r w:rsidRPr="00B15165">
        <w:rPr>
          <w:rFonts w:asciiTheme="majorBidi" w:eastAsiaTheme="minorHAnsi" w:hAnsiTheme="majorBidi" w:cstheme="majorBidi"/>
          <w:sz w:val="24"/>
          <w:szCs w:val="24"/>
          <w:lang w:eastAsia="en-US"/>
        </w:rPr>
        <w:t xml:space="preserve">Freire, P. (1995). </w:t>
      </w:r>
      <w:r w:rsidRPr="00B15165">
        <w:rPr>
          <w:rFonts w:asciiTheme="majorBidi" w:eastAsiaTheme="minorHAnsi" w:hAnsiTheme="majorBidi" w:cstheme="majorBidi"/>
          <w:i/>
          <w:iCs/>
          <w:sz w:val="24"/>
          <w:szCs w:val="24"/>
          <w:lang w:eastAsia="en-US"/>
        </w:rPr>
        <w:t>Pedagogy of the oppressed</w:t>
      </w:r>
      <w:r w:rsidRPr="00B15165">
        <w:rPr>
          <w:rFonts w:asciiTheme="majorBidi" w:eastAsiaTheme="minorHAnsi" w:hAnsiTheme="majorBidi" w:cstheme="majorBidi"/>
          <w:sz w:val="24"/>
          <w:szCs w:val="24"/>
          <w:lang w:eastAsia="en-US"/>
        </w:rPr>
        <w:t>. New York: Continuum. (Original work published 1970)</w:t>
      </w:r>
    </w:p>
    <w:p w:rsidR="00210084" w:rsidRPr="00B15165" w:rsidRDefault="007C590A" w:rsidP="00B15165">
      <w:pPr>
        <w:pStyle w:val="NormalWeb"/>
        <w:spacing w:line="480" w:lineRule="auto"/>
        <w:jc w:val="both"/>
        <w:rPr>
          <w:rFonts w:asciiTheme="majorBidi" w:eastAsia="AGaramondPro-Regular" w:hAnsiTheme="majorBidi" w:cstheme="majorBidi"/>
          <w:sz w:val="24"/>
          <w:szCs w:val="24"/>
          <w:lang w:eastAsia="en-US"/>
        </w:rPr>
      </w:pPr>
      <w:r w:rsidRPr="00B15165">
        <w:rPr>
          <w:rFonts w:asciiTheme="majorBidi" w:eastAsia="AGaramondPro-Regular" w:hAnsiTheme="majorBidi" w:cstheme="majorBidi"/>
          <w:sz w:val="24"/>
          <w:szCs w:val="24"/>
          <w:lang w:eastAsia="en-US"/>
        </w:rPr>
        <w:t xml:space="preserve">Freire, P. (1998). </w:t>
      </w:r>
      <w:r w:rsidRPr="00B15165">
        <w:rPr>
          <w:rFonts w:asciiTheme="majorBidi" w:eastAsiaTheme="minorHAnsi" w:hAnsiTheme="majorBidi" w:cstheme="majorBidi"/>
          <w:i/>
          <w:iCs/>
          <w:sz w:val="24"/>
          <w:szCs w:val="24"/>
          <w:lang w:eastAsia="en-US"/>
        </w:rPr>
        <w:t xml:space="preserve">Pedagogy of the oppressed. </w:t>
      </w:r>
      <w:r w:rsidRPr="00B15165">
        <w:rPr>
          <w:rFonts w:asciiTheme="majorBidi" w:eastAsia="AGaramondPro-Regular" w:hAnsiTheme="majorBidi" w:cstheme="majorBidi"/>
          <w:sz w:val="24"/>
          <w:szCs w:val="24"/>
          <w:lang w:eastAsia="en-US"/>
        </w:rPr>
        <w:t>New revised 20th-aniversary edition. New York: Continuum.</w:t>
      </w:r>
    </w:p>
    <w:p w:rsidR="00736F08" w:rsidRPr="00B15165" w:rsidRDefault="00736F08" w:rsidP="00B15165">
      <w:pPr>
        <w:autoSpaceDE w:val="0"/>
        <w:autoSpaceDN w:val="0"/>
        <w:adjustRightInd w:val="0"/>
        <w:spacing w:after="0" w:line="480" w:lineRule="auto"/>
        <w:jc w:val="both"/>
        <w:rPr>
          <w:rFonts w:asciiTheme="majorBidi" w:eastAsiaTheme="minorHAnsi" w:hAnsiTheme="majorBidi" w:cstheme="majorBidi"/>
          <w:sz w:val="24"/>
          <w:szCs w:val="24"/>
          <w:lang w:eastAsia="en-US"/>
        </w:rPr>
      </w:pPr>
      <w:r w:rsidRPr="00B15165">
        <w:rPr>
          <w:rFonts w:asciiTheme="majorBidi" w:eastAsiaTheme="minorHAnsi" w:hAnsiTheme="majorBidi" w:cstheme="majorBidi"/>
          <w:sz w:val="24"/>
          <w:szCs w:val="24"/>
          <w:lang w:eastAsia="en-US"/>
        </w:rPr>
        <w:t>Freire, P. (1970).</w:t>
      </w:r>
      <w:r w:rsidRPr="00B15165">
        <w:rPr>
          <w:rFonts w:asciiTheme="majorBidi" w:eastAsiaTheme="minorHAnsi" w:hAnsiTheme="majorBidi" w:cstheme="majorBidi"/>
          <w:i/>
          <w:iCs/>
          <w:sz w:val="24"/>
          <w:szCs w:val="24"/>
          <w:lang w:eastAsia="en-US"/>
        </w:rPr>
        <w:t xml:space="preserve"> Pedagogy of the oppressed</w:t>
      </w:r>
      <w:r w:rsidRPr="00B15165">
        <w:rPr>
          <w:rFonts w:asciiTheme="majorBidi" w:eastAsiaTheme="minorHAnsi" w:hAnsiTheme="majorBidi" w:cstheme="majorBidi"/>
          <w:sz w:val="24"/>
          <w:szCs w:val="24"/>
          <w:lang w:eastAsia="en-US"/>
        </w:rPr>
        <w:t>. New York: Continuum.</w:t>
      </w:r>
    </w:p>
    <w:p w:rsidR="007E0A4C" w:rsidRPr="00B15165" w:rsidRDefault="007E0A4C" w:rsidP="00B15165">
      <w:pPr>
        <w:autoSpaceDE w:val="0"/>
        <w:autoSpaceDN w:val="0"/>
        <w:adjustRightInd w:val="0"/>
        <w:spacing w:after="0" w:line="480" w:lineRule="auto"/>
        <w:jc w:val="both"/>
        <w:rPr>
          <w:rFonts w:asciiTheme="majorBidi" w:eastAsiaTheme="minorHAnsi" w:hAnsiTheme="majorBidi" w:cstheme="majorBidi"/>
          <w:sz w:val="24"/>
          <w:szCs w:val="24"/>
          <w:lang w:eastAsia="en-US"/>
        </w:rPr>
      </w:pPr>
      <w:r w:rsidRPr="00B15165">
        <w:rPr>
          <w:rFonts w:asciiTheme="majorBidi" w:eastAsiaTheme="minorHAnsi" w:hAnsiTheme="majorBidi" w:cstheme="majorBidi"/>
          <w:sz w:val="24"/>
          <w:szCs w:val="24"/>
          <w:lang w:eastAsia="en-US"/>
        </w:rPr>
        <w:t>Freire, P. (2007).</w:t>
      </w:r>
      <w:r w:rsidRPr="00B15165">
        <w:rPr>
          <w:rFonts w:asciiTheme="majorBidi" w:eastAsiaTheme="minorHAnsi" w:hAnsiTheme="majorBidi" w:cstheme="majorBidi"/>
          <w:i/>
          <w:iCs/>
          <w:sz w:val="24"/>
          <w:szCs w:val="24"/>
          <w:lang w:eastAsia="en-US"/>
        </w:rPr>
        <w:t xml:space="preserve"> Pedagogy of the oppressed</w:t>
      </w:r>
      <w:r w:rsidRPr="00B15165">
        <w:rPr>
          <w:rFonts w:asciiTheme="majorBidi" w:eastAsiaTheme="minorHAnsi" w:hAnsiTheme="majorBidi" w:cstheme="majorBidi"/>
          <w:sz w:val="24"/>
          <w:szCs w:val="24"/>
          <w:lang w:eastAsia="en-US"/>
        </w:rPr>
        <w:t>. New York: Continuum.</w:t>
      </w:r>
    </w:p>
    <w:p w:rsidR="003F5D4A" w:rsidRPr="00B15165" w:rsidRDefault="00D9195E" w:rsidP="00B15165">
      <w:pPr>
        <w:autoSpaceDE w:val="0"/>
        <w:autoSpaceDN w:val="0"/>
        <w:adjustRightInd w:val="0"/>
        <w:spacing w:after="0" w:line="480" w:lineRule="auto"/>
        <w:jc w:val="both"/>
        <w:rPr>
          <w:rFonts w:asciiTheme="majorBidi" w:eastAsiaTheme="minorHAnsi" w:hAnsiTheme="majorBidi" w:cstheme="majorBidi"/>
          <w:sz w:val="24"/>
          <w:szCs w:val="24"/>
          <w:lang w:eastAsia="en-US"/>
        </w:rPr>
      </w:pPr>
      <w:r w:rsidRPr="00B15165">
        <w:rPr>
          <w:rFonts w:asciiTheme="majorBidi" w:eastAsiaTheme="minorHAnsi" w:hAnsiTheme="majorBidi" w:cstheme="majorBidi"/>
          <w:sz w:val="24"/>
          <w:szCs w:val="24"/>
          <w:lang w:eastAsia="en-US"/>
        </w:rPr>
        <w:t>Freire, P.</w:t>
      </w:r>
      <w:r w:rsidR="00210084" w:rsidRPr="00B15165">
        <w:rPr>
          <w:rFonts w:asciiTheme="majorBidi" w:eastAsiaTheme="minorHAnsi" w:hAnsiTheme="majorBidi" w:cstheme="majorBidi"/>
          <w:sz w:val="24"/>
          <w:szCs w:val="24"/>
          <w:lang w:eastAsia="en-US"/>
        </w:rPr>
        <w:t xml:space="preserve"> &amp; Macedo, D. (1987). </w:t>
      </w:r>
      <w:r w:rsidR="00210084" w:rsidRPr="00B15165">
        <w:rPr>
          <w:rFonts w:asciiTheme="majorBidi" w:eastAsiaTheme="minorHAnsi" w:hAnsiTheme="majorBidi" w:cstheme="majorBidi"/>
          <w:i/>
          <w:iCs/>
          <w:sz w:val="24"/>
          <w:szCs w:val="24"/>
          <w:lang w:eastAsia="en-US"/>
        </w:rPr>
        <w:t>Literacy: Reading the word and the world</w:t>
      </w:r>
      <w:r w:rsidR="00210084" w:rsidRPr="00B15165">
        <w:rPr>
          <w:rFonts w:asciiTheme="majorBidi" w:eastAsiaTheme="minorHAnsi" w:hAnsiTheme="majorBidi" w:cstheme="majorBidi"/>
          <w:sz w:val="24"/>
          <w:szCs w:val="24"/>
          <w:lang w:eastAsia="en-US"/>
        </w:rPr>
        <w:t>. Westport, CT: Bergin &amp; Garvey.</w:t>
      </w:r>
    </w:p>
    <w:p w:rsidR="00646B7B" w:rsidRDefault="00210084" w:rsidP="00646B7B">
      <w:pPr>
        <w:pStyle w:val="NormalWeb"/>
        <w:spacing w:line="480" w:lineRule="auto"/>
        <w:jc w:val="both"/>
        <w:rPr>
          <w:rFonts w:asciiTheme="majorBidi" w:eastAsiaTheme="minorHAnsi" w:hAnsiTheme="majorBidi" w:cstheme="majorBidi"/>
          <w:color w:val="000000"/>
          <w:sz w:val="24"/>
          <w:szCs w:val="24"/>
          <w:lang w:val="en-GB" w:eastAsia="en-US"/>
        </w:rPr>
      </w:pPr>
      <w:r w:rsidRPr="00B15165">
        <w:rPr>
          <w:rFonts w:asciiTheme="majorBidi" w:eastAsiaTheme="minorHAnsi" w:hAnsiTheme="majorBidi" w:cstheme="majorBidi"/>
          <w:sz w:val="24"/>
          <w:szCs w:val="24"/>
          <w:lang w:eastAsia="en-US"/>
        </w:rPr>
        <w:t xml:space="preserve">Giroux, H. (1988). </w:t>
      </w:r>
      <w:r w:rsidRPr="00B15165">
        <w:rPr>
          <w:rFonts w:asciiTheme="majorBidi" w:eastAsiaTheme="minorHAnsi" w:hAnsiTheme="majorBidi" w:cstheme="majorBidi"/>
          <w:i/>
          <w:iCs/>
          <w:sz w:val="24"/>
          <w:szCs w:val="24"/>
          <w:lang w:eastAsia="en-US"/>
        </w:rPr>
        <w:t>Teachers as intellectuals: Toward a critical pedagogy of learning</w:t>
      </w:r>
      <w:r w:rsidRPr="00B15165">
        <w:rPr>
          <w:rFonts w:asciiTheme="majorBidi" w:eastAsiaTheme="minorHAnsi" w:hAnsiTheme="majorBidi" w:cstheme="majorBidi"/>
          <w:sz w:val="24"/>
          <w:szCs w:val="24"/>
          <w:lang w:eastAsia="en-US"/>
        </w:rPr>
        <w:t>. South Hadley, MA: Bergin Garvey.</w:t>
      </w:r>
      <w:r w:rsidR="00143B66" w:rsidRPr="00B15165">
        <w:rPr>
          <w:rFonts w:asciiTheme="majorBidi" w:eastAsiaTheme="minorHAnsi" w:hAnsiTheme="majorBidi" w:cstheme="majorBidi"/>
          <w:color w:val="000000"/>
          <w:sz w:val="24"/>
          <w:szCs w:val="24"/>
          <w:lang w:val="en-GB" w:eastAsia="en-US"/>
        </w:rPr>
        <w:t xml:space="preserve"> </w:t>
      </w:r>
    </w:p>
    <w:p w:rsidR="00646B7B" w:rsidRPr="00646B7B" w:rsidRDefault="00646B7B" w:rsidP="00646B7B">
      <w:pPr>
        <w:pStyle w:val="NormalWeb"/>
        <w:spacing w:line="480" w:lineRule="auto"/>
        <w:jc w:val="both"/>
        <w:rPr>
          <w:rFonts w:ascii="Times New Roman" w:hAnsi="Times New Roman"/>
          <w:sz w:val="24"/>
          <w:szCs w:val="24"/>
        </w:rPr>
      </w:pPr>
      <w:r w:rsidRPr="00646B7B">
        <w:rPr>
          <w:rFonts w:ascii="Times New Roman" w:hAnsi="Times New Roman"/>
          <w:sz w:val="24"/>
          <w:szCs w:val="24"/>
        </w:rPr>
        <w:lastRenderedPageBreak/>
        <w:t>Gudmun</w:t>
      </w:r>
      <w:r>
        <w:rPr>
          <w:rFonts w:ascii="Times New Roman" w:hAnsi="Times New Roman"/>
          <w:sz w:val="24"/>
          <w:szCs w:val="24"/>
        </w:rPr>
        <w:t>dsdottir, S. (2001). Narrative Research on School P</w:t>
      </w:r>
      <w:r w:rsidRPr="00646B7B">
        <w:rPr>
          <w:rFonts w:ascii="Times New Roman" w:hAnsi="Times New Roman"/>
          <w:sz w:val="24"/>
          <w:szCs w:val="24"/>
        </w:rPr>
        <w:t>ractice. In V. Richa</w:t>
      </w:r>
      <w:r>
        <w:rPr>
          <w:rFonts w:ascii="Times New Roman" w:hAnsi="Times New Roman"/>
          <w:sz w:val="24"/>
          <w:szCs w:val="24"/>
        </w:rPr>
        <w:t xml:space="preserve">rdson (Ed.), </w:t>
      </w:r>
      <w:r>
        <w:rPr>
          <w:rFonts w:ascii="Times New Roman" w:hAnsi="Times New Roman"/>
          <w:i/>
          <w:iCs/>
          <w:sz w:val="24"/>
          <w:szCs w:val="24"/>
        </w:rPr>
        <w:t>Fourth Handbook for Research on T</w:t>
      </w:r>
      <w:r w:rsidRPr="00646B7B">
        <w:rPr>
          <w:rFonts w:ascii="Times New Roman" w:hAnsi="Times New Roman"/>
          <w:i/>
          <w:iCs/>
          <w:sz w:val="24"/>
          <w:szCs w:val="24"/>
        </w:rPr>
        <w:t>eaching</w:t>
      </w:r>
      <w:r w:rsidRPr="00646B7B">
        <w:rPr>
          <w:rFonts w:ascii="Times New Roman" w:hAnsi="Times New Roman"/>
          <w:sz w:val="24"/>
          <w:szCs w:val="24"/>
        </w:rPr>
        <w:t xml:space="preserve"> (pp. 226-240). New York: MacMillan. </w:t>
      </w:r>
    </w:p>
    <w:p w:rsidR="00254CCA" w:rsidRDefault="00143B66" w:rsidP="008B6D45">
      <w:pPr>
        <w:pStyle w:val="NormalWeb"/>
        <w:spacing w:line="480" w:lineRule="auto"/>
        <w:jc w:val="both"/>
        <w:rPr>
          <w:rFonts w:ascii="Times New Roman" w:hAnsi="Times New Roman"/>
          <w:sz w:val="24"/>
          <w:szCs w:val="24"/>
        </w:rPr>
      </w:pPr>
      <w:r w:rsidRPr="00B15165">
        <w:rPr>
          <w:rFonts w:asciiTheme="majorBidi" w:eastAsiaTheme="minorHAnsi" w:hAnsiTheme="majorBidi" w:cstheme="majorBidi"/>
          <w:color w:val="000000"/>
          <w:sz w:val="24"/>
          <w:szCs w:val="24"/>
          <w:lang w:val="en-GB" w:eastAsia="en-US"/>
        </w:rPr>
        <w:t>Kincheloe, J</w:t>
      </w:r>
      <w:r w:rsidRPr="00B15165">
        <w:rPr>
          <w:rFonts w:asciiTheme="majorBidi" w:eastAsiaTheme="minorHAnsi" w:hAnsiTheme="majorBidi" w:cstheme="majorBidi"/>
          <w:sz w:val="24"/>
          <w:szCs w:val="24"/>
          <w:lang w:val="en-GB" w:eastAsia="en-US" w:bidi="ar-SA"/>
        </w:rPr>
        <w:t>.</w:t>
      </w:r>
      <w:r w:rsidRPr="00B15165">
        <w:rPr>
          <w:rFonts w:asciiTheme="majorBidi" w:eastAsiaTheme="minorHAnsi" w:hAnsiTheme="majorBidi" w:cstheme="majorBidi"/>
          <w:color w:val="000000"/>
          <w:sz w:val="24"/>
          <w:szCs w:val="24"/>
          <w:lang w:val="en-GB" w:eastAsia="en-US"/>
        </w:rPr>
        <w:t xml:space="preserve"> 2004. The </w:t>
      </w:r>
      <w:r w:rsidR="00254CCA">
        <w:rPr>
          <w:rFonts w:asciiTheme="majorBidi" w:eastAsiaTheme="minorHAnsi" w:hAnsiTheme="majorBidi" w:cstheme="majorBidi"/>
          <w:sz w:val="24"/>
          <w:szCs w:val="24"/>
          <w:lang w:val="en-GB" w:eastAsia="en-US" w:bidi="ar-SA"/>
        </w:rPr>
        <w:t>foundations of Critical P</w:t>
      </w:r>
      <w:r w:rsidRPr="00B15165">
        <w:rPr>
          <w:rFonts w:asciiTheme="majorBidi" w:eastAsiaTheme="minorHAnsi" w:hAnsiTheme="majorBidi" w:cstheme="majorBidi"/>
          <w:sz w:val="24"/>
          <w:szCs w:val="24"/>
          <w:lang w:val="en-GB" w:eastAsia="en-US" w:bidi="ar-SA"/>
        </w:rPr>
        <w:t>edagogy,</w:t>
      </w:r>
      <w:r w:rsidRPr="00B15165">
        <w:rPr>
          <w:rFonts w:asciiTheme="majorBidi" w:eastAsiaTheme="minorHAnsi" w:hAnsiTheme="majorBidi" w:cstheme="majorBidi"/>
          <w:color w:val="000000"/>
          <w:sz w:val="24"/>
          <w:szCs w:val="24"/>
          <w:lang w:val="en-GB" w:eastAsia="en-US"/>
        </w:rPr>
        <w:t xml:space="preserve"> in </w:t>
      </w:r>
      <w:r w:rsidRPr="00B15165">
        <w:rPr>
          <w:rFonts w:asciiTheme="majorBidi" w:eastAsiaTheme="minorHAnsi" w:hAnsiTheme="majorBidi" w:cstheme="majorBidi"/>
          <w:i/>
          <w:iCs/>
          <w:color w:val="000000"/>
          <w:sz w:val="24"/>
          <w:szCs w:val="24"/>
          <w:lang w:val="en-GB" w:eastAsia="en-US"/>
        </w:rPr>
        <w:t xml:space="preserve">Critical </w:t>
      </w:r>
      <w:r w:rsidR="00254CCA">
        <w:rPr>
          <w:rFonts w:asciiTheme="majorBidi" w:eastAsiaTheme="minorHAnsi" w:hAnsiTheme="majorBidi" w:cstheme="majorBidi"/>
          <w:i/>
          <w:iCs/>
          <w:sz w:val="24"/>
          <w:szCs w:val="24"/>
          <w:lang w:val="en-GB" w:eastAsia="en-US" w:bidi="ar-SA"/>
        </w:rPr>
        <w:t>P</w:t>
      </w:r>
      <w:r w:rsidRPr="00B15165">
        <w:rPr>
          <w:rFonts w:asciiTheme="majorBidi" w:eastAsiaTheme="minorHAnsi" w:hAnsiTheme="majorBidi" w:cstheme="majorBidi"/>
          <w:i/>
          <w:iCs/>
          <w:color w:val="000000"/>
          <w:sz w:val="24"/>
          <w:szCs w:val="24"/>
          <w:lang w:val="en-GB" w:eastAsia="en-US"/>
        </w:rPr>
        <w:t>edagogy.</w:t>
      </w:r>
      <w:r w:rsidRPr="00B15165">
        <w:rPr>
          <w:rFonts w:asciiTheme="majorBidi" w:eastAsiaTheme="minorHAnsi" w:hAnsiTheme="majorBidi" w:cstheme="majorBidi"/>
          <w:sz w:val="24"/>
          <w:szCs w:val="24"/>
          <w:lang w:val="en-GB" w:eastAsia="en-US" w:bidi="ar-SA"/>
        </w:rPr>
        <w:t xml:space="preserve"> New York: Peter Lang, 45–97.</w:t>
      </w:r>
      <w:r w:rsidR="00254CCA" w:rsidRPr="00254CCA">
        <w:rPr>
          <w:rFonts w:ascii="Times New Roman" w:hAnsi="Times New Roman"/>
          <w:sz w:val="24"/>
          <w:szCs w:val="24"/>
        </w:rPr>
        <w:t xml:space="preserve"> </w:t>
      </w:r>
    </w:p>
    <w:p w:rsidR="00254CCA" w:rsidRPr="00254CCA" w:rsidRDefault="00254CCA" w:rsidP="00254CCA">
      <w:pPr>
        <w:pStyle w:val="NormalWeb"/>
        <w:spacing w:line="480" w:lineRule="auto"/>
        <w:jc w:val="both"/>
        <w:rPr>
          <w:rFonts w:asciiTheme="majorBidi" w:hAnsiTheme="majorBidi" w:cstheme="majorBidi"/>
          <w:sz w:val="24"/>
          <w:szCs w:val="24"/>
        </w:rPr>
      </w:pPr>
      <w:r w:rsidRPr="00254CCA">
        <w:rPr>
          <w:rFonts w:asciiTheme="majorBidi" w:hAnsiTheme="majorBidi" w:cstheme="majorBidi"/>
          <w:sz w:val="24"/>
          <w:szCs w:val="24"/>
          <w:lang w:val="es-ES"/>
        </w:rPr>
        <w:t xml:space="preserve">Lincoln, Y. S., &amp; Guba, E. G. (1985). </w:t>
      </w:r>
      <w:r>
        <w:rPr>
          <w:rFonts w:asciiTheme="majorBidi" w:hAnsiTheme="majorBidi" w:cstheme="majorBidi"/>
          <w:i/>
          <w:iCs/>
          <w:sz w:val="24"/>
          <w:szCs w:val="24"/>
        </w:rPr>
        <w:t>Naturalistic I</w:t>
      </w:r>
      <w:r w:rsidRPr="00254CCA">
        <w:rPr>
          <w:rFonts w:asciiTheme="majorBidi" w:hAnsiTheme="majorBidi" w:cstheme="majorBidi"/>
          <w:i/>
          <w:iCs/>
          <w:sz w:val="24"/>
          <w:szCs w:val="24"/>
        </w:rPr>
        <w:t>nquiry</w:t>
      </w:r>
      <w:r w:rsidRPr="00254CCA">
        <w:rPr>
          <w:rFonts w:asciiTheme="majorBidi" w:hAnsiTheme="majorBidi" w:cstheme="majorBidi"/>
          <w:sz w:val="24"/>
          <w:szCs w:val="24"/>
        </w:rPr>
        <w:t xml:space="preserve">. Beverly Hills, CA: Sage. </w:t>
      </w:r>
    </w:p>
    <w:p w:rsidR="00CC077F" w:rsidRPr="00B15165" w:rsidRDefault="00CC077F" w:rsidP="00B15165">
      <w:pPr>
        <w:autoSpaceDE w:val="0"/>
        <w:autoSpaceDN w:val="0"/>
        <w:adjustRightInd w:val="0"/>
        <w:spacing w:after="0" w:line="480" w:lineRule="auto"/>
        <w:jc w:val="both"/>
        <w:rPr>
          <w:rFonts w:asciiTheme="majorBidi" w:eastAsiaTheme="minorHAnsi" w:hAnsiTheme="majorBidi" w:cstheme="majorBidi"/>
          <w:i/>
          <w:iCs/>
          <w:sz w:val="24"/>
          <w:szCs w:val="24"/>
          <w:lang w:eastAsia="en-US"/>
        </w:rPr>
      </w:pPr>
      <w:r w:rsidRPr="00254CCA">
        <w:rPr>
          <w:rFonts w:asciiTheme="majorBidi" w:eastAsiaTheme="minorHAnsi" w:hAnsiTheme="majorBidi" w:cstheme="majorBidi"/>
          <w:sz w:val="24"/>
          <w:szCs w:val="24"/>
          <w:lang w:val="de-DE" w:eastAsia="en-US"/>
        </w:rPr>
        <w:t xml:space="preserve">Macedo, C.I., Drudy, P., Siegel, P. &amp; Speros, E. 1993. </w:t>
      </w:r>
      <w:r w:rsidR="00254CCA">
        <w:rPr>
          <w:rFonts w:asciiTheme="majorBidi" w:eastAsiaTheme="minorHAnsi" w:hAnsiTheme="majorBidi" w:cstheme="majorBidi"/>
          <w:sz w:val="24"/>
          <w:szCs w:val="24"/>
          <w:lang w:eastAsia="en-US"/>
        </w:rPr>
        <w:t>Critical Reflection on Lived E</w:t>
      </w:r>
      <w:r w:rsidRPr="00B15165">
        <w:rPr>
          <w:rFonts w:asciiTheme="majorBidi" w:eastAsiaTheme="minorHAnsi" w:hAnsiTheme="majorBidi" w:cstheme="majorBidi"/>
          <w:sz w:val="24"/>
          <w:szCs w:val="24"/>
          <w:lang w:eastAsia="en-US"/>
        </w:rPr>
        <w:t>xperience in a Bilingual Reading Course:</w:t>
      </w:r>
      <w:r w:rsidR="00254CCA">
        <w:rPr>
          <w:rFonts w:asciiTheme="majorBidi" w:eastAsiaTheme="minorHAnsi" w:hAnsiTheme="majorBidi" w:cstheme="majorBidi"/>
          <w:sz w:val="24"/>
          <w:szCs w:val="24"/>
          <w:lang w:eastAsia="en-US"/>
        </w:rPr>
        <w:t xml:space="preserve"> </w:t>
      </w:r>
      <w:r w:rsidRPr="00B15165">
        <w:rPr>
          <w:rFonts w:asciiTheme="majorBidi" w:eastAsiaTheme="minorHAnsi" w:hAnsiTheme="majorBidi" w:cstheme="majorBidi"/>
          <w:sz w:val="24"/>
          <w:szCs w:val="24"/>
          <w:lang w:eastAsia="en-US"/>
        </w:rPr>
        <w:t>A</w:t>
      </w:r>
      <w:r w:rsidR="00254CCA">
        <w:rPr>
          <w:rFonts w:asciiTheme="majorBidi" w:eastAsiaTheme="minorHAnsi" w:hAnsiTheme="majorBidi" w:cstheme="majorBidi"/>
          <w:sz w:val="24"/>
          <w:szCs w:val="24"/>
          <w:lang w:eastAsia="en-US"/>
        </w:rPr>
        <w:t xml:space="preserve"> S</w:t>
      </w:r>
      <w:r w:rsidRPr="00B15165">
        <w:rPr>
          <w:rFonts w:asciiTheme="majorBidi" w:eastAsiaTheme="minorHAnsi" w:hAnsiTheme="majorBidi" w:cstheme="majorBidi"/>
          <w:sz w:val="24"/>
          <w:szCs w:val="24"/>
          <w:lang w:eastAsia="en-US"/>
        </w:rPr>
        <w:t>elf Study.</w:t>
      </w:r>
      <w:r w:rsidR="00F55D99" w:rsidRPr="00B15165">
        <w:rPr>
          <w:rFonts w:asciiTheme="majorBidi" w:eastAsiaTheme="minorHAnsi" w:hAnsiTheme="majorBidi" w:cstheme="majorBidi"/>
          <w:sz w:val="24"/>
          <w:szCs w:val="24"/>
          <w:lang w:eastAsia="en-US"/>
        </w:rPr>
        <w:t xml:space="preserve"> Paper presented at the Annual Meeting of the American Educational Research Association, Atlanta:</w:t>
      </w:r>
      <w:r w:rsidR="00254CCA">
        <w:rPr>
          <w:rFonts w:asciiTheme="majorBidi" w:eastAsiaTheme="minorHAnsi" w:hAnsiTheme="majorBidi" w:cstheme="majorBidi"/>
          <w:sz w:val="24"/>
          <w:szCs w:val="24"/>
          <w:lang w:eastAsia="en-US"/>
        </w:rPr>
        <w:t xml:space="preserve"> </w:t>
      </w:r>
      <w:r w:rsidR="00F55D99" w:rsidRPr="00B15165">
        <w:rPr>
          <w:rFonts w:asciiTheme="majorBidi" w:eastAsiaTheme="minorHAnsi" w:hAnsiTheme="majorBidi" w:cstheme="majorBidi"/>
          <w:sz w:val="24"/>
          <w:szCs w:val="24"/>
          <w:lang w:eastAsia="en-US"/>
        </w:rPr>
        <w:t>GA.</w:t>
      </w:r>
    </w:p>
    <w:p w:rsidR="00597123" w:rsidRPr="00B15165" w:rsidRDefault="00350E47" w:rsidP="00B15165">
      <w:pPr>
        <w:autoSpaceDE w:val="0"/>
        <w:autoSpaceDN w:val="0"/>
        <w:adjustRightInd w:val="0"/>
        <w:spacing w:after="0" w:line="480" w:lineRule="auto"/>
        <w:rPr>
          <w:rFonts w:asciiTheme="majorBidi" w:eastAsiaTheme="minorHAnsi" w:hAnsiTheme="majorBidi" w:cstheme="majorBidi"/>
          <w:sz w:val="24"/>
          <w:szCs w:val="24"/>
          <w:lang w:eastAsia="en-US"/>
        </w:rPr>
      </w:pPr>
      <w:r w:rsidRPr="00B15165">
        <w:rPr>
          <w:rFonts w:asciiTheme="majorBidi" w:eastAsiaTheme="minorHAnsi" w:hAnsiTheme="majorBidi" w:cstheme="majorBidi"/>
          <w:sz w:val="24"/>
          <w:szCs w:val="24"/>
          <w:lang w:eastAsia="en-US"/>
        </w:rPr>
        <w:t xml:space="preserve">McLaren, P. (2003). </w:t>
      </w:r>
      <w:r w:rsidRPr="00B15165">
        <w:rPr>
          <w:rFonts w:asciiTheme="majorBidi" w:eastAsiaTheme="minorHAnsi" w:hAnsiTheme="majorBidi" w:cstheme="majorBidi"/>
          <w:i/>
          <w:iCs/>
          <w:sz w:val="24"/>
          <w:szCs w:val="24"/>
          <w:lang w:eastAsia="en-US"/>
        </w:rPr>
        <w:t xml:space="preserve">Life in schools </w:t>
      </w:r>
      <w:r w:rsidRPr="00B15165">
        <w:rPr>
          <w:rFonts w:asciiTheme="majorBidi" w:eastAsiaTheme="minorHAnsi" w:hAnsiTheme="majorBidi" w:cstheme="majorBidi"/>
          <w:sz w:val="24"/>
          <w:szCs w:val="24"/>
          <w:lang w:eastAsia="en-US"/>
        </w:rPr>
        <w:t>(4th ed.). New York: Allyn and Bacon.</w:t>
      </w:r>
    </w:p>
    <w:p w:rsidR="00756BB5" w:rsidRPr="00B15165" w:rsidRDefault="00634318" w:rsidP="00B15165">
      <w:pPr>
        <w:autoSpaceDE w:val="0"/>
        <w:autoSpaceDN w:val="0"/>
        <w:adjustRightInd w:val="0"/>
        <w:spacing w:after="0" w:line="480" w:lineRule="auto"/>
        <w:rPr>
          <w:rFonts w:asciiTheme="majorBidi" w:eastAsiaTheme="minorHAnsi" w:hAnsiTheme="majorBidi" w:cstheme="majorBidi"/>
          <w:sz w:val="24"/>
          <w:szCs w:val="24"/>
          <w:lang w:eastAsia="en-US"/>
        </w:rPr>
      </w:pPr>
      <w:r w:rsidRPr="00B15165">
        <w:rPr>
          <w:rFonts w:asciiTheme="majorBidi" w:eastAsiaTheme="minorHAnsi" w:hAnsiTheme="majorBidi" w:cstheme="majorBidi"/>
          <w:sz w:val="24"/>
          <w:szCs w:val="24"/>
          <w:lang w:eastAsia="en-US"/>
        </w:rPr>
        <w:t>McLaren &amp; Giroux (1990:263</w:t>
      </w:r>
    </w:p>
    <w:p w:rsidR="0097419F" w:rsidRPr="00B15165" w:rsidRDefault="003D2FA1" w:rsidP="00B07923">
      <w:pPr>
        <w:autoSpaceDE w:val="0"/>
        <w:autoSpaceDN w:val="0"/>
        <w:adjustRightInd w:val="0"/>
        <w:spacing w:after="0" w:line="480" w:lineRule="auto"/>
        <w:jc w:val="both"/>
        <w:rPr>
          <w:rFonts w:asciiTheme="majorBidi" w:eastAsia="Times New Roman" w:hAnsiTheme="majorBidi" w:cstheme="majorBidi"/>
          <w:sz w:val="24"/>
          <w:szCs w:val="24"/>
          <w:lang w:val="en" w:bidi="ar-SA"/>
        </w:rPr>
      </w:pPr>
      <w:r w:rsidRPr="00B15165">
        <w:rPr>
          <w:rFonts w:asciiTheme="majorBidi" w:eastAsia="Times New Roman" w:hAnsiTheme="majorBidi" w:cstheme="majorBidi"/>
          <w:sz w:val="24"/>
          <w:szCs w:val="24"/>
          <w:lang w:val="en" w:bidi="ar-SA"/>
        </w:rPr>
        <w:t xml:space="preserve">Mezirow, J. (2000). </w:t>
      </w:r>
      <w:r w:rsidRPr="00B15165">
        <w:rPr>
          <w:rFonts w:asciiTheme="majorBidi" w:eastAsia="Times New Roman" w:hAnsiTheme="majorBidi" w:cstheme="majorBidi"/>
          <w:i/>
          <w:iCs/>
          <w:sz w:val="24"/>
          <w:szCs w:val="24"/>
          <w:lang w:val="en" w:bidi="ar-SA"/>
        </w:rPr>
        <w:t>Learning as Transformation: Critical Perspectives on a Theory in Progress</w:t>
      </w:r>
      <w:r w:rsidRPr="00B15165">
        <w:rPr>
          <w:rFonts w:asciiTheme="majorBidi" w:eastAsia="Times New Roman" w:hAnsiTheme="majorBidi" w:cstheme="majorBidi"/>
          <w:sz w:val="24"/>
          <w:szCs w:val="24"/>
          <w:lang w:val="en" w:bidi="ar-SA"/>
        </w:rPr>
        <w:t xml:space="preserve">. San Francisco: Jossey Bass. </w:t>
      </w:r>
      <w:r w:rsidR="007E0A4C" w:rsidRPr="00B15165">
        <w:rPr>
          <w:rFonts w:asciiTheme="majorBidi" w:eastAsia="Times New Roman" w:hAnsiTheme="majorBidi" w:cstheme="majorBidi"/>
          <w:sz w:val="24"/>
          <w:szCs w:val="24"/>
          <w:lang w:val="en" w:bidi="ar-SA"/>
        </w:rPr>
        <w:t xml:space="preserve"> </w:t>
      </w:r>
    </w:p>
    <w:p w:rsidR="0097419F" w:rsidRDefault="0097419F" w:rsidP="00B15165">
      <w:pPr>
        <w:autoSpaceDE w:val="0"/>
        <w:autoSpaceDN w:val="0"/>
        <w:adjustRightInd w:val="0"/>
        <w:spacing w:after="0" w:line="480" w:lineRule="auto"/>
        <w:jc w:val="both"/>
        <w:rPr>
          <w:rFonts w:asciiTheme="majorBidi" w:eastAsiaTheme="minorHAnsi" w:hAnsiTheme="majorBidi" w:cstheme="majorBidi"/>
          <w:sz w:val="24"/>
          <w:szCs w:val="24"/>
          <w:lang w:eastAsia="en-US"/>
        </w:rPr>
      </w:pPr>
      <w:r w:rsidRPr="00B15165">
        <w:rPr>
          <w:rFonts w:asciiTheme="majorBidi" w:eastAsiaTheme="minorHAnsi" w:hAnsiTheme="majorBidi" w:cstheme="majorBidi"/>
          <w:sz w:val="24"/>
          <w:szCs w:val="24"/>
          <w:lang w:eastAsia="en-US"/>
        </w:rPr>
        <w:t>Miles, M. B. &amp; Huberman, A. (1994) Qualitative Data Analysis: An Expanded Sourcebook Thousand Oaks, CA: Sage Publications.</w:t>
      </w:r>
    </w:p>
    <w:p w:rsidR="00BE4C79" w:rsidRPr="008B6D45" w:rsidRDefault="00BE4C79" w:rsidP="008B6D45">
      <w:pPr>
        <w:pStyle w:val="Title1"/>
        <w:spacing w:line="480" w:lineRule="auto"/>
        <w:jc w:val="both"/>
        <w:rPr>
          <w:rFonts w:asciiTheme="majorBidi" w:hAnsiTheme="majorBidi" w:cstheme="majorBidi"/>
          <w:b w:val="0"/>
          <w:bCs w:val="0"/>
        </w:rPr>
      </w:pPr>
      <w:r w:rsidRPr="00BE4C79">
        <w:rPr>
          <w:rFonts w:asciiTheme="majorBidi" w:hAnsiTheme="majorBidi" w:cstheme="majorBidi"/>
          <w:b w:val="0"/>
          <w:bCs w:val="0"/>
        </w:rPr>
        <w:t>Moen, T. (2006). Reflections on the Narrative Research Approach</w:t>
      </w:r>
      <w:r w:rsidRPr="008B6D45">
        <w:rPr>
          <w:rFonts w:asciiTheme="majorBidi" w:hAnsiTheme="majorBidi" w:cstheme="majorBidi"/>
          <w:b w:val="0"/>
          <w:bCs w:val="0"/>
        </w:rPr>
        <w:t>.</w:t>
      </w:r>
      <w:r w:rsidR="008B6D45" w:rsidRPr="008B6D45">
        <w:rPr>
          <w:rFonts w:asciiTheme="majorBidi" w:hAnsiTheme="majorBidi" w:cstheme="majorBidi"/>
          <w:b w:val="0"/>
          <w:bCs w:val="0"/>
          <w:i/>
          <w:iCs/>
        </w:rPr>
        <w:t xml:space="preserve"> International Journal of Qualitative Methodology</w:t>
      </w:r>
      <w:r w:rsidR="008B6D45" w:rsidRPr="008B6D45">
        <w:rPr>
          <w:rFonts w:asciiTheme="majorBidi" w:hAnsiTheme="majorBidi" w:cstheme="majorBidi"/>
          <w:b w:val="0"/>
          <w:bCs w:val="0"/>
        </w:rPr>
        <w:t>, 5(4), Article 5.</w:t>
      </w:r>
    </w:p>
    <w:p w:rsidR="00B9611C" w:rsidRPr="00B07923" w:rsidRDefault="00B07923" w:rsidP="008B6D45">
      <w:pPr>
        <w:spacing w:before="100" w:beforeAutospacing="1" w:after="100" w:afterAutospacing="1" w:line="480" w:lineRule="auto"/>
        <w:jc w:val="both"/>
        <w:rPr>
          <w:rFonts w:asciiTheme="majorBidi" w:eastAsia="Times New Roman" w:hAnsiTheme="majorBidi" w:cstheme="majorBidi"/>
          <w:sz w:val="24"/>
          <w:szCs w:val="24"/>
        </w:rPr>
      </w:pPr>
      <w:r w:rsidRPr="00FA7C7D">
        <w:rPr>
          <w:rFonts w:asciiTheme="majorBidi" w:eastAsia="Times New Roman" w:hAnsiTheme="majorBidi" w:cstheme="majorBidi"/>
          <w:sz w:val="24"/>
          <w:szCs w:val="24"/>
          <w:lang w:val="de-DE"/>
        </w:rPr>
        <w:t xml:space="preserve">Moen, T., Gudmundsdottir, S., &amp; Flem, A. (2003). </w:t>
      </w:r>
      <w:r w:rsidRPr="00B07923">
        <w:rPr>
          <w:rFonts w:asciiTheme="majorBidi" w:eastAsia="Times New Roman" w:hAnsiTheme="majorBidi" w:cstheme="majorBidi"/>
          <w:sz w:val="24"/>
          <w:szCs w:val="24"/>
        </w:rPr>
        <w:t xml:space="preserve">Inclusive practice: A biographical approach. </w:t>
      </w:r>
      <w:r w:rsidRPr="00B07923">
        <w:rPr>
          <w:rFonts w:asciiTheme="majorBidi" w:eastAsia="Times New Roman" w:hAnsiTheme="majorBidi" w:cstheme="majorBidi"/>
          <w:i/>
          <w:iCs/>
          <w:sz w:val="24"/>
          <w:szCs w:val="24"/>
        </w:rPr>
        <w:t>Teaching and Teacher Education</w:t>
      </w:r>
      <w:r w:rsidRPr="00B07923">
        <w:rPr>
          <w:rFonts w:asciiTheme="majorBidi" w:eastAsia="Times New Roman" w:hAnsiTheme="majorBidi" w:cstheme="majorBidi"/>
          <w:sz w:val="24"/>
          <w:szCs w:val="24"/>
        </w:rPr>
        <w:t xml:space="preserve">, </w:t>
      </w:r>
      <w:r w:rsidRPr="00B07923">
        <w:rPr>
          <w:rFonts w:asciiTheme="majorBidi" w:eastAsia="Times New Roman" w:hAnsiTheme="majorBidi" w:cstheme="majorBidi"/>
          <w:i/>
          <w:iCs/>
          <w:sz w:val="24"/>
          <w:szCs w:val="24"/>
        </w:rPr>
        <w:t>19</w:t>
      </w:r>
      <w:r w:rsidRPr="00B07923">
        <w:rPr>
          <w:rFonts w:asciiTheme="majorBidi" w:eastAsia="Times New Roman" w:hAnsiTheme="majorBidi" w:cstheme="majorBidi"/>
          <w:sz w:val="24"/>
          <w:szCs w:val="24"/>
        </w:rPr>
        <w:t xml:space="preserve">, 359-370. </w:t>
      </w:r>
    </w:p>
    <w:p w:rsidR="00B9611C" w:rsidRPr="00B15165" w:rsidRDefault="00B9611C" w:rsidP="00B15165">
      <w:pPr>
        <w:autoSpaceDE w:val="0"/>
        <w:autoSpaceDN w:val="0"/>
        <w:adjustRightInd w:val="0"/>
        <w:spacing w:after="0" w:line="480" w:lineRule="auto"/>
        <w:jc w:val="both"/>
        <w:rPr>
          <w:rFonts w:asciiTheme="majorBidi" w:eastAsia="Times New Roman" w:hAnsiTheme="majorBidi" w:cstheme="majorBidi"/>
          <w:sz w:val="24"/>
          <w:szCs w:val="24"/>
          <w:lang w:val="en" w:bidi="ar-SA"/>
        </w:rPr>
      </w:pPr>
      <w:r w:rsidRPr="00B15165">
        <w:rPr>
          <w:rFonts w:asciiTheme="majorBidi" w:eastAsia="Times New Roman" w:hAnsiTheme="majorBidi" w:cstheme="majorBidi"/>
          <w:sz w:val="24"/>
          <w:szCs w:val="24"/>
          <w:lang w:val="en" w:bidi="ar-SA"/>
        </w:rPr>
        <w:t>Wenger, E. (1998). Community of Practice: Learning, Meaning and Identity. New York: Cambridge University Press.</w:t>
      </w:r>
    </w:p>
    <w:p w:rsidR="00646B7B" w:rsidRPr="00B15165" w:rsidRDefault="00646B7B" w:rsidP="00B15165">
      <w:pPr>
        <w:autoSpaceDE w:val="0"/>
        <w:autoSpaceDN w:val="0"/>
        <w:adjustRightInd w:val="0"/>
        <w:spacing w:after="0" w:line="480" w:lineRule="auto"/>
        <w:jc w:val="both"/>
        <w:rPr>
          <w:rFonts w:asciiTheme="majorBidi" w:eastAsiaTheme="minorHAnsi" w:hAnsiTheme="majorBidi" w:cstheme="majorBidi"/>
          <w:sz w:val="24"/>
          <w:szCs w:val="24"/>
          <w:lang w:eastAsia="en-US"/>
        </w:rPr>
      </w:pPr>
    </w:p>
    <w:sectPr w:rsidR="00646B7B" w:rsidRPr="00B15165" w:rsidSect="00BB4B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Garamond-Regular">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1472D"/>
    <w:multiLevelType w:val="multilevel"/>
    <w:tmpl w:val="7F045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772EC9"/>
    <w:multiLevelType w:val="hybridMultilevel"/>
    <w:tmpl w:val="FCB09A10"/>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7F9"/>
    <w:rsid w:val="000118BD"/>
    <w:rsid w:val="00012CAF"/>
    <w:rsid w:val="00023C23"/>
    <w:rsid w:val="0004375E"/>
    <w:rsid w:val="00057CFE"/>
    <w:rsid w:val="00060F61"/>
    <w:rsid w:val="00067A0E"/>
    <w:rsid w:val="0008352C"/>
    <w:rsid w:val="00094FA5"/>
    <w:rsid w:val="000B27F9"/>
    <w:rsid w:val="000B2F47"/>
    <w:rsid w:val="000C5395"/>
    <w:rsid w:val="000C59C2"/>
    <w:rsid w:val="000D33A0"/>
    <w:rsid w:val="000E6C64"/>
    <w:rsid w:val="000F1956"/>
    <w:rsid w:val="000F610A"/>
    <w:rsid w:val="00102054"/>
    <w:rsid w:val="001023DE"/>
    <w:rsid w:val="001125B2"/>
    <w:rsid w:val="00115EBB"/>
    <w:rsid w:val="00117732"/>
    <w:rsid w:val="00123FCA"/>
    <w:rsid w:val="00124479"/>
    <w:rsid w:val="001270D6"/>
    <w:rsid w:val="00143B66"/>
    <w:rsid w:val="00163BA0"/>
    <w:rsid w:val="001748C7"/>
    <w:rsid w:val="00182900"/>
    <w:rsid w:val="00197DF1"/>
    <w:rsid w:val="001A7909"/>
    <w:rsid w:val="001B6FF1"/>
    <w:rsid w:val="001C096A"/>
    <w:rsid w:val="001D173C"/>
    <w:rsid w:val="001F0037"/>
    <w:rsid w:val="001F038C"/>
    <w:rsid w:val="001F38C6"/>
    <w:rsid w:val="00206BCA"/>
    <w:rsid w:val="00210084"/>
    <w:rsid w:val="00212D67"/>
    <w:rsid w:val="00230179"/>
    <w:rsid w:val="002371C9"/>
    <w:rsid w:val="00240276"/>
    <w:rsid w:val="00242C57"/>
    <w:rsid w:val="0024335F"/>
    <w:rsid w:val="002469C6"/>
    <w:rsid w:val="00246D42"/>
    <w:rsid w:val="00254CCA"/>
    <w:rsid w:val="00265D06"/>
    <w:rsid w:val="00277F95"/>
    <w:rsid w:val="002A1963"/>
    <w:rsid w:val="002B5771"/>
    <w:rsid w:val="002B6C49"/>
    <w:rsid w:val="002F470F"/>
    <w:rsid w:val="002F7DFC"/>
    <w:rsid w:val="00336263"/>
    <w:rsid w:val="00337408"/>
    <w:rsid w:val="0034207A"/>
    <w:rsid w:val="0034526F"/>
    <w:rsid w:val="00350E47"/>
    <w:rsid w:val="00366672"/>
    <w:rsid w:val="00366DA9"/>
    <w:rsid w:val="003729DB"/>
    <w:rsid w:val="00387438"/>
    <w:rsid w:val="00396ACF"/>
    <w:rsid w:val="003A4201"/>
    <w:rsid w:val="003B14F2"/>
    <w:rsid w:val="003B3DE4"/>
    <w:rsid w:val="003B5AC0"/>
    <w:rsid w:val="003B5DDF"/>
    <w:rsid w:val="003D2FA1"/>
    <w:rsid w:val="003D55A5"/>
    <w:rsid w:val="003F5D4A"/>
    <w:rsid w:val="003F6AD7"/>
    <w:rsid w:val="00407829"/>
    <w:rsid w:val="00437E6F"/>
    <w:rsid w:val="00450B78"/>
    <w:rsid w:val="00455B3E"/>
    <w:rsid w:val="00457977"/>
    <w:rsid w:val="004756DF"/>
    <w:rsid w:val="004876B8"/>
    <w:rsid w:val="004910B0"/>
    <w:rsid w:val="004A29E7"/>
    <w:rsid w:val="004A4C5B"/>
    <w:rsid w:val="004A5E54"/>
    <w:rsid w:val="004A6B66"/>
    <w:rsid w:val="004B30D1"/>
    <w:rsid w:val="004B4C0F"/>
    <w:rsid w:val="004C3711"/>
    <w:rsid w:val="004D0679"/>
    <w:rsid w:val="004D7E42"/>
    <w:rsid w:val="004F5006"/>
    <w:rsid w:val="00511021"/>
    <w:rsid w:val="00514763"/>
    <w:rsid w:val="00523336"/>
    <w:rsid w:val="00533029"/>
    <w:rsid w:val="00541E0B"/>
    <w:rsid w:val="005501CF"/>
    <w:rsid w:val="00571792"/>
    <w:rsid w:val="00572F76"/>
    <w:rsid w:val="0058024F"/>
    <w:rsid w:val="0058446F"/>
    <w:rsid w:val="00597123"/>
    <w:rsid w:val="005B52F5"/>
    <w:rsid w:val="005C7341"/>
    <w:rsid w:val="005E1C5F"/>
    <w:rsid w:val="005E573E"/>
    <w:rsid w:val="005F1B6D"/>
    <w:rsid w:val="005F214E"/>
    <w:rsid w:val="005F7CCD"/>
    <w:rsid w:val="006004B5"/>
    <w:rsid w:val="00604944"/>
    <w:rsid w:val="0061322B"/>
    <w:rsid w:val="006132D5"/>
    <w:rsid w:val="00615FD9"/>
    <w:rsid w:val="006273E8"/>
    <w:rsid w:val="00630C5B"/>
    <w:rsid w:val="00634318"/>
    <w:rsid w:val="00646B7B"/>
    <w:rsid w:val="00650931"/>
    <w:rsid w:val="00652D88"/>
    <w:rsid w:val="00664698"/>
    <w:rsid w:val="00667658"/>
    <w:rsid w:val="006720D4"/>
    <w:rsid w:val="006901A0"/>
    <w:rsid w:val="006938CB"/>
    <w:rsid w:val="00694B87"/>
    <w:rsid w:val="006A05DD"/>
    <w:rsid w:val="006A7506"/>
    <w:rsid w:val="006C353D"/>
    <w:rsid w:val="006D157D"/>
    <w:rsid w:val="006E22DB"/>
    <w:rsid w:val="006F140A"/>
    <w:rsid w:val="006F16B5"/>
    <w:rsid w:val="00704953"/>
    <w:rsid w:val="00725C94"/>
    <w:rsid w:val="00726B99"/>
    <w:rsid w:val="00727B68"/>
    <w:rsid w:val="00736F08"/>
    <w:rsid w:val="00756BB5"/>
    <w:rsid w:val="00761E20"/>
    <w:rsid w:val="007662F7"/>
    <w:rsid w:val="007701A9"/>
    <w:rsid w:val="007905B2"/>
    <w:rsid w:val="00794193"/>
    <w:rsid w:val="00794878"/>
    <w:rsid w:val="007A352E"/>
    <w:rsid w:val="007B0619"/>
    <w:rsid w:val="007C590A"/>
    <w:rsid w:val="007C5949"/>
    <w:rsid w:val="007E0A4C"/>
    <w:rsid w:val="007F4F28"/>
    <w:rsid w:val="00810B49"/>
    <w:rsid w:val="00823FD0"/>
    <w:rsid w:val="008263AD"/>
    <w:rsid w:val="0083181E"/>
    <w:rsid w:val="00861E2A"/>
    <w:rsid w:val="008631FC"/>
    <w:rsid w:val="0087383D"/>
    <w:rsid w:val="00885546"/>
    <w:rsid w:val="00890583"/>
    <w:rsid w:val="008A0E06"/>
    <w:rsid w:val="008B6D45"/>
    <w:rsid w:val="008D0D11"/>
    <w:rsid w:val="008E197F"/>
    <w:rsid w:val="008E51CC"/>
    <w:rsid w:val="008E697A"/>
    <w:rsid w:val="009033A9"/>
    <w:rsid w:val="0093440F"/>
    <w:rsid w:val="0093719C"/>
    <w:rsid w:val="0094339F"/>
    <w:rsid w:val="00956812"/>
    <w:rsid w:val="0097419F"/>
    <w:rsid w:val="0097690D"/>
    <w:rsid w:val="009978D9"/>
    <w:rsid w:val="009A0E98"/>
    <w:rsid w:val="009C2AB0"/>
    <w:rsid w:val="009D0306"/>
    <w:rsid w:val="009E5D96"/>
    <w:rsid w:val="009E6CEE"/>
    <w:rsid w:val="009F0EA5"/>
    <w:rsid w:val="00A00045"/>
    <w:rsid w:val="00A1017C"/>
    <w:rsid w:val="00A13B0A"/>
    <w:rsid w:val="00A207BB"/>
    <w:rsid w:val="00A24432"/>
    <w:rsid w:val="00A250A6"/>
    <w:rsid w:val="00A253EF"/>
    <w:rsid w:val="00A26A4F"/>
    <w:rsid w:val="00A27CDE"/>
    <w:rsid w:val="00A32044"/>
    <w:rsid w:val="00A50006"/>
    <w:rsid w:val="00A74B22"/>
    <w:rsid w:val="00AA687D"/>
    <w:rsid w:val="00AA7D16"/>
    <w:rsid w:val="00AB5EAA"/>
    <w:rsid w:val="00AB64EE"/>
    <w:rsid w:val="00AB6652"/>
    <w:rsid w:val="00AB6F8E"/>
    <w:rsid w:val="00AB76D3"/>
    <w:rsid w:val="00AD67ED"/>
    <w:rsid w:val="00AD74C3"/>
    <w:rsid w:val="00AD7DC5"/>
    <w:rsid w:val="00AE4870"/>
    <w:rsid w:val="00AE76ED"/>
    <w:rsid w:val="00AF255B"/>
    <w:rsid w:val="00AF5270"/>
    <w:rsid w:val="00B07923"/>
    <w:rsid w:val="00B11ED6"/>
    <w:rsid w:val="00B13208"/>
    <w:rsid w:val="00B15165"/>
    <w:rsid w:val="00B25E8E"/>
    <w:rsid w:val="00B274BE"/>
    <w:rsid w:val="00B35A2E"/>
    <w:rsid w:val="00B36450"/>
    <w:rsid w:val="00B4489C"/>
    <w:rsid w:val="00B51EE8"/>
    <w:rsid w:val="00B57196"/>
    <w:rsid w:val="00B57F92"/>
    <w:rsid w:val="00B66E06"/>
    <w:rsid w:val="00B9611C"/>
    <w:rsid w:val="00B971C6"/>
    <w:rsid w:val="00B97A6D"/>
    <w:rsid w:val="00BB4B2B"/>
    <w:rsid w:val="00BC19EB"/>
    <w:rsid w:val="00BC2BFE"/>
    <w:rsid w:val="00BC3A35"/>
    <w:rsid w:val="00BC7CAB"/>
    <w:rsid w:val="00BD02A2"/>
    <w:rsid w:val="00BE4C79"/>
    <w:rsid w:val="00BF16DE"/>
    <w:rsid w:val="00C1531F"/>
    <w:rsid w:val="00C15B0B"/>
    <w:rsid w:val="00C233EB"/>
    <w:rsid w:val="00C26635"/>
    <w:rsid w:val="00C41EE3"/>
    <w:rsid w:val="00C44807"/>
    <w:rsid w:val="00C4642D"/>
    <w:rsid w:val="00C669F7"/>
    <w:rsid w:val="00C97E56"/>
    <w:rsid w:val="00CB6690"/>
    <w:rsid w:val="00CC077F"/>
    <w:rsid w:val="00CC60D8"/>
    <w:rsid w:val="00CC6861"/>
    <w:rsid w:val="00CE4021"/>
    <w:rsid w:val="00CE73B9"/>
    <w:rsid w:val="00CF5463"/>
    <w:rsid w:val="00D127DD"/>
    <w:rsid w:val="00D22A13"/>
    <w:rsid w:val="00D2452E"/>
    <w:rsid w:val="00D32E9B"/>
    <w:rsid w:val="00D41696"/>
    <w:rsid w:val="00D426F5"/>
    <w:rsid w:val="00D5067E"/>
    <w:rsid w:val="00D52C38"/>
    <w:rsid w:val="00D61051"/>
    <w:rsid w:val="00D614C2"/>
    <w:rsid w:val="00D67427"/>
    <w:rsid w:val="00D67979"/>
    <w:rsid w:val="00D706E1"/>
    <w:rsid w:val="00D809DE"/>
    <w:rsid w:val="00D8271B"/>
    <w:rsid w:val="00D9195E"/>
    <w:rsid w:val="00DA0B71"/>
    <w:rsid w:val="00DA2055"/>
    <w:rsid w:val="00DA2E7E"/>
    <w:rsid w:val="00DB0EF2"/>
    <w:rsid w:val="00DB3A34"/>
    <w:rsid w:val="00DC0F0D"/>
    <w:rsid w:val="00DC4987"/>
    <w:rsid w:val="00DD6F75"/>
    <w:rsid w:val="00E156BC"/>
    <w:rsid w:val="00E228E4"/>
    <w:rsid w:val="00E249E6"/>
    <w:rsid w:val="00E306DB"/>
    <w:rsid w:val="00E33119"/>
    <w:rsid w:val="00E41203"/>
    <w:rsid w:val="00E572D2"/>
    <w:rsid w:val="00E609F0"/>
    <w:rsid w:val="00E67088"/>
    <w:rsid w:val="00E7157B"/>
    <w:rsid w:val="00EA07FF"/>
    <w:rsid w:val="00EA42DE"/>
    <w:rsid w:val="00EB003D"/>
    <w:rsid w:val="00EB16CD"/>
    <w:rsid w:val="00EB50DB"/>
    <w:rsid w:val="00EC0ACB"/>
    <w:rsid w:val="00EC37F5"/>
    <w:rsid w:val="00EC7B7C"/>
    <w:rsid w:val="00ED410D"/>
    <w:rsid w:val="00ED4A72"/>
    <w:rsid w:val="00EF708F"/>
    <w:rsid w:val="00F20F33"/>
    <w:rsid w:val="00F32E15"/>
    <w:rsid w:val="00F3354F"/>
    <w:rsid w:val="00F43389"/>
    <w:rsid w:val="00F45D2A"/>
    <w:rsid w:val="00F47C51"/>
    <w:rsid w:val="00F55D99"/>
    <w:rsid w:val="00F62E9E"/>
    <w:rsid w:val="00F741C1"/>
    <w:rsid w:val="00F9569A"/>
    <w:rsid w:val="00F9610A"/>
    <w:rsid w:val="00FA4AB1"/>
    <w:rsid w:val="00FA51BA"/>
    <w:rsid w:val="00FA698A"/>
    <w:rsid w:val="00FA6D69"/>
    <w:rsid w:val="00FA7C7D"/>
    <w:rsid w:val="00FB028E"/>
    <w:rsid w:val="00FB233B"/>
    <w:rsid w:val="00FB57AC"/>
    <w:rsid w:val="00FB60DF"/>
    <w:rsid w:val="00FB77C7"/>
    <w:rsid w:val="00FC307D"/>
    <w:rsid w:val="00FD0E15"/>
    <w:rsid w:val="00FE3361"/>
    <w:rsid w:val="00FE793E"/>
    <w:rsid w:val="00FF44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7F9"/>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7F9"/>
    <w:rPr>
      <w:color w:val="0000FF"/>
      <w:u w:val="single"/>
    </w:rPr>
  </w:style>
  <w:style w:type="paragraph" w:styleId="NormalWeb">
    <w:name w:val="Normal (Web)"/>
    <w:basedOn w:val="Normal"/>
    <w:uiPriority w:val="99"/>
    <w:unhideWhenUsed/>
    <w:rsid w:val="00C41EE3"/>
    <w:pPr>
      <w:spacing w:before="100" w:beforeAutospacing="1" w:after="100" w:afterAutospacing="1" w:line="240" w:lineRule="auto"/>
    </w:pPr>
    <w:rPr>
      <w:rFonts w:ascii="Times" w:eastAsia="Times New Roman" w:hAnsi="Times" w:cs="Times New Roman"/>
      <w:sz w:val="18"/>
      <w:szCs w:val="18"/>
    </w:rPr>
  </w:style>
  <w:style w:type="paragraph" w:styleId="BalloonText">
    <w:name w:val="Balloon Text"/>
    <w:basedOn w:val="Normal"/>
    <w:link w:val="BalloonTextChar"/>
    <w:uiPriority w:val="99"/>
    <w:semiHidden/>
    <w:unhideWhenUsed/>
    <w:rsid w:val="00A20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7BB"/>
    <w:rPr>
      <w:rFonts w:ascii="Tahoma" w:eastAsiaTheme="minorEastAsia" w:hAnsi="Tahoma" w:cs="Tahoma"/>
      <w:sz w:val="16"/>
      <w:szCs w:val="16"/>
      <w:lang w:eastAsia="en-ZA"/>
    </w:rPr>
  </w:style>
  <w:style w:type="paragraph" w:styleId="ListParagraph">
    <w:name w:val="List Paragraph"/>
    <w:basedOn w:val="Normal"/>
    <w:uiPriority w:val="34"/>
    <w:qFormat/>
    <w:rsid w:val="00BD02A2"/>
    <w:pPr>
      <w:ind w:left="720"/>
      <w:contextualSpacing/>
    </w:pPr>
  </w:style>
  <w:style w:type="character" w:styleId="Emphasis">
    <w:name w:val="Emphasis"/>
    <w:basedOn w:val="DefaultParagraphFont"/>
    <w:uiPriority w:val="20"/>
    <w:qFormat/>
    <w:rsid w:val="00E7157B"/>
    <w:rPr>
      <w:i/>
      <w:iCs/>
    </w:rPr>
  </w:style>
  <w:style w:type="character" w:styleId="SubtleEmphasis">
    <w:name w:val="Subtle Emphasis"/>
    <w:basedOn w:val="DefaultParagraphFont"/>
    <w:uiPriority w:val="19"/>
    <w:qFormat/>
    <w:rsid w:val="007B0619"/>
    <w:rPr>
      <w:i/>
      <w:iCs/>
      <w:color w:val="808080" w:themeColor="text1" w:themeTint="7F"/>
    </w:rPr>
  </w:style>
  <w:style w:type="paragraph" w:customStyle="1" w:styleId="Title1">
    <w:name w:val="Title1"/>
    <w:basedOn w:val="Normal"/>
    <w:rsid w:val="00BE4C79"/>
    <w:pPr>
      <w:spacing w:before="100" w:beforeAutospacing="1" w:after="100" w:afterAutospacing="1" w:line="240" w:lineRule="auto"/>
    </w:pPr>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7F9"/>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7F9"/>
    <w:rPr>
      <w:color w:val="0000FF"/>
      <w:u w:val="single"/>
    </w:rPr>
  </w:style>
  <w:style w:type="paragraph" w:styleId="NormalWeb">
    <w:name w:val="Normal (Web)"/>
    <w:basedOn w:val="Normal"/>
    <w:uiPriority w:val="99"/>
    <w:unhideWhenUsed/>
    <w:rsid w:val="00C41EE3"/>
    <w:pPr>
      <w:spacing w:before="100" w:beforeAutospacing="1" w:after="100" w:afterAutospacing="1" w:line="240" w:lineRule="auto"/>
    </w:pPr>
    <w:rPr>
      <w:rFonts w:ascii="Times" w:eastAsia="Times New Roman" w:hAnsi="Times" w:cs="Times New Roman"/>
      <w:sz w:val="18"/>
      <w:szCs w:val="18"/>
    </w:rPr>
  </w:style>
  <w:style w:type="paragraph" w:styleId="BalloonText">
    <w:name w:val="Balloon Text"/>
    <w:basedOn w:val="Normal"/>
    <w:link w:val="BalloonTextChar"/>
    <w:uiPriority w:val="99"/>
    <w:semiHidden/>
    <w:unhideWhenUsed/>
    <w:rsid w:val="00A20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7BB"/>
    <w:rPr>
      <w:rFonts w:ascii="Tahoma" w:eastAsiaTheme="minorEastAsia" w:hAnsi="Tahoma" w:cs="Tahoma"/>
      <w:sz w:val="16"/>
      <w:szCs w:val="16"/>
      <w:lang w:eastAsia="en-ZA"/>
    </w:rPr>
  </w:style>
  <w:style w:type="paragraph" w:styleId="ListParagraph">
    <w:name w:val="List Paragraph"/>
    <w:basedOn w:val="Normal"/>
    <w:uiPriority w:val="34"/>
    <w:qFormat/>
    <w:rsid w:val="00BD02A2"/>
    <w:pPr>
      <w:ind w:left="720"/>
      <w:contextualSpacing/>
    </w:pPr>
  </w:style>
  <w:style w:type="character" w:styleId="Emphasis">
    <w:name w:val="Emphasis"/>
    <w:basedOn w:val="DefaultParagraphFont"/>
    <w:uiPriority w:val="20"/>
    <w:qFormat/>
    <w:rsid w:val="00E7157B"/>
    <w:rPr>
      <w:i/>
      <w:iCs/>
    </w:rPr>
  </w:style>
  <w:style w:type="character" w:styleId="SubtleEmphasis">
    <w:name w:val="Subtle Emphasis"/>
    <w:basedOn w:val="DefaultParagraphFont"/>
    <w:uiPriority w:val="19"/>
    <w:qFormat/>
    <w:rsid w:val="007B0619"/>
    <w:rPr>
      <w:i/>
      <w:iCs/>
      <w:color w:val="808080" w:themeColor="text1" w:themeTint="7F"/>
    </w:rPr>
  </w:style>
  <w:style w:type="paragraph" w:customStyle="1" w:styleId="Title1">
    <w:name w:val="Title1"/>
    <w:basedOn w:val="Normal"/>
    <w:rsid w:val="00BE4C79"/>
    <w:pPr>
      <w:spacing w:before="100" w:beforeAutospacing="1" w:after="100" w:afterAutospacing="1" w:line="240" w:lineRule="auto"/>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6999">
      <w:bodyDiv w:val="1"/>
      <w:marLeft w:val="0"/>
      <w:marRight w:val="0"/>
      <w:marTop w:val="0"/>
      <w:marBottom w:val="0"/>
      <w:divBdr>
        <w:top w:val="none" w:sz="0" w:space="0" w:color="auto"/>
        <w:left w:val="none" w:sz="0" w:space="0" w:color="auto"/>
        <w:bottom w:val="none" w:sz="0" w:space="0" w:color="auto"/>
        <w:right w:val="none" w:sz="0" w:space="0" w:color="auto"/>
      </w:divBdr>
    </w:div>
    <w:div w:id="248739559">
      <w:bodyDiv w:val="1"/>
      <w:marLeft w:val="0"/>
      <w:marRight w:val="0"/>
      <w:marTop w:val="0"/>
      <w:marBottom w:val="0"/>
      <w:divBdr>
        <w:top w:val="none" w:sz="0" w:space="0" w:color="auto"/>
        <w:left w:val="none" w:sz="0" w:space="0" w:color="auto"/>
        <w:bottom w:val="none" w:sz="0" w:space="0" w:color="auto"/>
        <w:right w:val="none" w:sz="0" w:space="0" w:color="auto"/>
      </w:divBdr>
    </w:div>
    <w:div w:id="252519354">
      <w:bodyDiv w:val="1"/>
      <w:marLeft w:val="0"/>
      <w:marRight w:val="0"/>
      <w:marTop w:val="0"/>
      <w:marBottom w:val="0"/>
      <w:divBdr>
        <w:top w:val="none" w:sz="0" w:space="0" w:color="auto"/>
        <w:left w:val="none" w:sz="0" w:space="0" w:color="auto"/>
        <w:bottom w:val="none" w:sz="0" w:space="0" w:color="auto"/>
        <w:right w:val="none" w:sz="0" w:space="0" w:color="auto"/>
      </w:divBdr>
    </w:div>
    <w:div w:id="275253683">
      <w:bodyDiv w:val="1"/>
      <w:marLeft w:val="0"/>
      <w:marRight w:val="0"/>
      <w:marTop w:val="0"/>
      <w:marBottom w:val="0"/>
      <w:divBdr>
        <w:top w:val="none" w:sz="0" w:space="0" w:color="auto"/>
        <w:left w:val="none" w:sz="0" w:space="0" w:color="auto"/>
        <w:bottom w:val="none" w:sz="0" w:space="0" w:color="auto"/>
        <w:right w:val="none" w:sz="0" w:space="0" w:color="auto"/>
      </w:divBdr>
    </w:div>
    <w:div w:id="665785481">
      <w:bodyDiv w:val="1"/>
      <w:marLeft w:val="0"/>
      <w:marRight w:val="0"/>
      <w:marTop w:val="0"/>
      <w:marBottom w:val="0"/>
      <w:divBdr>
        <w:top w:val="none" w:sz="0" w:space="0" w:color="auto"/>
        <w:left w:val="none" w:sz="0" w:space="0" w:color="auto"/>
        <w:bottom w:val="none" w:sz="0" w:space="0" w:color="auto"/>
        <w:right w:val="none" w:sz="0" w:space="0" w:color="auto"/>
      </w:divBdr>
    </w:div>
    <w:div w:id="721098165">
      <w:bodyDiv w:val="1"/>
      <w:marLeft w:val="0"/>
      <w:marRight w:val="0"/>
      <w:marTop w:val="0"/>
      <w:marBottom w:val="0"/>
      <w:divBdr>
        <w:top w:val="none" w:sz="0" w:space="0" w:color="auto"/>
        <w:left w:val="none" w:sz="0" w:space="0" w:color="auto"/>
        <w:bottom w:val="none" w:sz="0" w:space="0" w:color="auto"/>
        <w:right w:val="none" w:sz="0" w:space="0" w:color="auto"/>
      </w:divBdr>
    </w:div>
    <w:div w:id="865410235">
      <w:bodyDiv w:val="1"/>
      <w:marLeft w:val="0"/>
      <w:marRight w:val="0"/>
      <w:marTop w:val="0"/>
      <w:marBottom w:val="0"/>
      <w:divBdr>
        <w:top w:val="none" w:sz="0" w:space="0" w:color="auto"/>
        <w:left w:val="none" w:sz="0" w:space="0" w:color="auto"/>
        <w:bottom w:val="none" w:sz="0" w:space="0" w:color="auto"/>
        <w:right w:val="none" w:sz="0" w:space="0" w:color="auto"/>
      </w:divBdr>
    </w:div>
    <w:div w:id="1370228345">
      <w:bodyDiv w:val="1"/>
      <w:marLeft w:val="0"/>
      <w:marRight w:val="0"/>
      <w:marTop w:val="0"/>
      <w:marBottom w:val="0"/>
      <w:divBdr>
        <w:top w:val="none" w:sz="0" w:space="0" w:color="auto"/>
        <w:left w:val="none" w:sz="0" w:space="0" w:color="auto"/>
        <w:bottom w:val="none" w:sz="0" w:space="0" w:color="auto"/>
        <w:right w:val="none" w:sz="0" w:space="0" w:color="auto"/>
      </w:divBdr>
    </w:div>
    <w:div w:id="1534153603">
      <w:bodyDiv w:val="1"/>
      <w:marLeft w:val="0"/>
      <w:marRight w:val="0"/>
      <w:marTop w:val="0"/>
      <w:marBottom w:val="0"/>
      <w:divBdr>
        <w:top w:val="none" w:sz="0" w:space="0" w:color="auto"/>
        <w:left w:val="none" w:sz="0" w:space="0" w:color="auto"/>
        <w:bottom w:val="none" w:sz="0" w:space="0" w:color="auto"/>
        <w:right w:val="none" w:sz="0" w:space="0" w:color="auto"/>
      </w:divBdr>
    </w:div>
    <w:div w:id="1539006209">
      <w:bodyDiv w:val="1"/>
      <w:marLeft w:val="0"/>
      <w:marRight w:val="0"/>
      <w:marTop w:val="0"/>
      <w:marBottom w:val="0"/>
      <w:divBdr>
        <w:top w:val="none" w:sz="0" w:space="0" w:color="auto"/>
        <w:left w:val="none" w:sz="0" w:space="0" w:color="auto"/>
        <w:bottom w:val="none" w:sz="0" w:space="0" w:color="auto"/>
        <w:right w:val="none" w:sz="0" w:space="0" w:color="auto"/>
      </w:divBdr>
    </w:div>
    <w:div w:id="1758135636">
      <w:bodyDiv w:val="1"/>
      <w:marLeft w:val="0"/>
      <w:marRight w:val="0"/>
      <w:marTop w:val="0"/>
      <w:marBottom w:val="0"/>
      <w:divBdr>
        <w:top w:val="none" w:sz="0" w:space="0" w:color="auto"/>
        <w:left w:val="none" w:sz="0" w:space="0" w:color="auto"/>
        <w:bottom w:val="none" w:sz="0" w:space="0" w:color="auto"/>
        <w:right w:val="none" w:sz="0" w:space="0" w:color="auto"/>
      </w:divBdr>
    </w:div>
    <w:div w:id="2047488519">
      <w:bodyDiv w:val="1"/>
      <w:marLeft w:val="0"/>
      <w:marRight w:val="0"/>
      <w:marTop w:val="0"/>
      <w:marBottom w:val="0"/>
      <w:divBdr>
        <w:top w:val="none" w:sz="0" w:space="0" w:color="auto"/>
        <w:left w:val="none" w:sz="0" w:space="0" w:color="auto"/>
        <w:bottom w:val="none" w:sz="0" w:space="0" w:color="auto"/>
        <w:right w:val="none" w:sz="0" w:space="0" w:color="auto"/>
      </w:divBdr>
    </w:div>
    <w:div w:id="206872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chamm@unisa.ac.za" TargetMode="External"/><Relationship Id="rId3" Type="http://schemas.openxmlformats.org/officeDocument/2006/relationships/styles" Target="styles.xml"/><Relationship Id="rId7" Type="http://schemas.openxmlformats.org/officeDocument/2006/relationships/hyperlink" Target="mailto:mokwegk@unisa.ac.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7CD44-459A-4F68-9329-6D6606A0D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5385</Words>
  <Characters>30698</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36011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Dichaba, Mpho</dc:creator>
  <cp:lastModifiedBy>Johnson, Lineo</cp:lastModifiedBy>
  <cp:revision>2</cp:revision>
  <cp:lastPrinted>2013-06-11T11:54:00Z</cp:lastPrinted>
  <dcterms:created xsi:type="dcterms:W3CDTF">2014-10-07T11:02:00Z</dcterms:created>
  <dcterms:modified xsi:type="dcterms:W3CDTF">2014-10-07T11:02:00Z</dcterms:modified>
</cp:coreProperties>
</file>